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1E080" w14:textId="2D78C3A1" w:rsidR="0066750A" w:rsidRPr="006502C6" w:rsidRDefault="006502C6" w:rsidP="000A41F0">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b/>
          <w:sz w:val="32"/>
          <w:u w:val="single"/>
        </w:rPr>
      </w:pPr>
      <w:r w:rsidRPr="002D4A6E">
        <w:rPr>
          <w:rFonts w:asciiTheme="minorHAnsi" w:hAnsiTheme="minorHAnsi"/>
          <w:b/>
          <w:noProof/>
          <w:sz w:val="32"/>
          <w:u w:val="single"/>
        </w:rPr>
        <w:drawing>
          <wp:anchor distT="0" distB="0" distL="114300" distR="114300" simplePos="0" relativeHeight="251660288" behindDoc="0" locked="0" layoutInCell="1" allowOverlap="1" wp14:anchorId="78D76705" wp14:editId="64BB82D6">
            <wp:simplePos x="0" y="0"/>
            <wp:positionH relativeFrom="column">
              <wp:posOffset>4391025</wp:posOffset>
            </wp:positionH>
            <wp:positionV relativeFrom="paragraph">
              <wp:posOffset>-295910</wp:posOffset>
            </wp:positionV>
            <wp:extent cx="1752600" cy="1752600"/>
            <wp:effectExtent l="19050" t="0" r="0" b="0"/>
            <wp:wrapNone/>
            <wp:docPr id="2" name="Picture 1" descr="ANPDCLOGOselec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PDCLOGOselected.jpg"/>
                    <pic:cNvPicPr/>
                  </pic:nvPicPr>
                  <pic:blipFill>
                    <a:blip r:embed="rId6" cstate="print"/>
                    <a:stretch>
                      <a:fillRect/>
                    </a:stretch>
                  </pic:blipFill>
                  <pic:spPr>
                    <a:xfrm>
                      <a:off x="0" y="0"/>
                      <a:ext cx="1752600" cy="1752600"/>
                    </a:xfrm>
                    <a:prstGeom prst="rect">
                      <a:avLst/>
                    </a:prstGeom>
                  </pic:spPr>
                </pic:pic>
              </a:graphicData>
            </a:graphic>
          </wp:anchor>
        </w:drawing>
      </w:r>
      <w:r w:rsidR="0066750A" w:rsidRPr="006502C6">
        <w:rPr>
          <w:rFonts w:asciiTheme="minorHAnsi" w:hAnsiTheme="minorHAnsi"/>
          <w:b/>
          <w:sz w:val="32"/>
          <w:u w:val="single"/>
        </w:rPr>
        <w:t>Full Job Description:</w:t>
      </w:r>
    </w:p>
    <w:p w14:paraId="715E78E5" w14:textId="46309B1D" w:rsidR="00CB369B" w:rsidRPr="006502C6" w:rsidRDefault="00E74C71" w:rsidP="0066750A">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sz w:val="32"/>
        </w:rPr>
      </w:pPr>
      <w:r>
        <w:rPr>
          <w:rFonts w:asciiTheme="minorHAnsi" w:hAnsiTheme="minorHAnsi"/>
          <w:b/>
          <w:sz w:val="32"/>
        </w:rPr>
        <w:t>Community Development Coordinator</w:t>
      </w:r>
    </w:p>
    <w:p w14:paraId="5050E6B2" w14:textId="5EA70EEB" w:rsidR="00CB369B" w:rsidRPr="006502C6" w:rsidRDefault="00CB369B" w:rsidP="00770DEE">
      <w:pPr>
        <w:tabs>
          <w:tab w:val="left" w:pos="-1350"/>
          <w:tab w:val="left" w:pos="-630"/>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before="240"/>
        <w:rPr>
          <w:rFonts w:asciiTheme="minorHAnsi" w:hAnsiTheme="minorHAnsi"/>
          <w:sz w:val="22"/>
        </w:rPr>
      </w:pPr>
      <w:r w:rsidRPr="006502C6">
        <w:rPr>
          <w:rFonts w:asciiTheme="minorHAnsi" w:hAnsiTheme="minorHAnsi"/>
          <w:b/>
          <w:sz w:val="22"/>
        </w:rPr>
        <w:t>Status:</w:t>
      </w:r>
      <w:r w:rsidR="00770DEE" w:rsidRPr="006502C6">
        <w:rPr>
          <w:rFonts w:asciiTheme="minorHAnsi" w:hAnsiTheme="minorHAnsi"/>
          <w:sz w:val="22"/>
        </w:rPr>
        <w:t xml:space="preserve"> Full-Time/Salaried</w:t>
      </w:r>
      <w:r w:rsidR="00770DEE" w:rsidRPr="006502C6">
        <w:rPr>
          <w:rFonts w:asciiTheme="minorHAnsi" w:hAnsiTheme="minorHAnsi"/>
          <w:sz w:val="22"/>
        </w:rPr>
        <w:tab/>
      </w:r>
      <w:r w:rsidR="007E1809">
        <w:rPr>
          <w:rFonts w:asciiTheme="minorHAnsi" w:hAnsiTheme="minorHAnsi"/>
          <w:b/>
          <w:sz w:val="22"/>
        </w:rPr>
        <w:t>Hiring</w:t>
      </w:r>
      <w:r w:rsidRPr="006502C6">
        <w:rPr>
          <w:rFonts w:asciiTheme="minorHAnsi" w:hAnsiTheme="minorHAnsi"/>
          <w:b/>
          <w:sz w:val="22"/>
        </w:rPr>
        <w:t xml:space="preserve"> Range:</w:t>
      </w:r>
      <w:r w:rsidRPr="006502C6">
        <w:rPr>
          <w:rFonts w:asciiTheme="minorHAnsi" w:hAnsiTheme="minorHAnsi"/>
          <w:sz w:val="22"/>
        </w:rPr>
        <w:t xml:space="preserve"> $</w:t>
      </w:r>
      <w:r w:rsidR="00CE5011">
        <w:rPr>
          <w:rFonts w:asciiTheme="minorHAnsi" w:hAnsiTheme="minorHAnsi"/>
          <w:sz w:val="22"/>
        </w:rPr>
        <w:t>4</w:t>
      </w:r>
      <w:r w:rsidR="00BA33BA">
        <w:rPr>
          <w:rFonts w:asciiTheme="minorHAnsi" w:hAnsiTheme="minorHAnsi"/>
          <w:sz w:val="22"/>
        </w:rPr>
        <w:t>5</w:t>
      </w:r>
      <w:r w:rsidRPr="006502C6">
        <w:rPr>
          <w:rFonts w:asciiTheme="minorHAnsi" w:hAnsiTheme="minorHAnsi"/>
          <w:sz w:val="22"/>
        </w:rPr>
        <w:t>,000 to $</w:t>
      </w:r>
      <w:r w:rsidR="00CE5011">
        <w:rPr>
          <w:rFonts w:asciiTheme="minorHAnsi" w:hAnsiTheme="minorHAnsi"/>
          <w:sz w:val="22"/>
        </w:rPr>
        <w:t>5</w:t>
      </w:r>
      <w:r w:rsidR="00BA33BA">
        <w:rPr>
          <w:rFonts w:asciiTheme="minorHAnsi" w:hAnsiTheme="minorHAnsi"/>
          <w:sz w:val="22"/>
        </w:rPr>
        <w:t>5</w:t>
      </w:r>
      <w:r w:rsidRPr="006502C6">
        <w:rPr>
          <w:rFonts w:asciiTheme="minorHAnsi" w:hAnsiTheme="minorHAnsi"/>
          <w:sz w:val="22"/>
        </w:rPr>
        <w:t>,000</w:t>
      </w:r>
    </w:p>
    <w:p w14:paraId="4AAF1E18" w14:textId="33207908" w:rsidR="00770DEE" w:rsidRDefault="00770DEE" w:rsidP="00F43405">
      <w:pPr>
        <w:tabs>
          <w:tab w:val="left" w:pos="-1350"/>
          <w:tab w:val="left" w:pos="-630"/>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before="120"/>
        <w:rPr>
          <w:rFonts w:asciiTheme="minorHAnsi" w:hAnsiTheme="minorHAnsi"/>
          <w:sz w:val="22"/>
        </w:rPr>
      </w:pPr>
      <w:r w:rsidRPr="006502C6">
        <w:rPr>
          <w:rFonts w:asciiTheme="minorHAnsi" w:hAnsiTheme="minorHAnsi"/>
          <w:b/>
          <w:sz w:val="22"/>
        </w:rPr>
        <w:t>Reporting Responsibility:</w:t>
      </w:r>
      <w:r w:rsidRPr="006502C6">
        <w:rPr>
          <w:rFonts w:asciiTheme="minorHAnsi" w:hAnsiTheme="minorHAnsi"/>
          <w:sz w:val="22"/>
        </w:rPr>
        <w:t xml:space="preserve"> This position reports to the Director of </w:t>
      </w:r>
      <w:r w:rsidR="00291EE4">
        <w:rPr>
          <w:rFonts w:asciiTheme="minorHAnsi" w:hAnsiTheme="minorHAnsi"/>
          <w:sz w:val="22"/>
        </w:rPr>
        <w:t>Housing</w:t>
      </w:r>
    </w:p>
    <w:p w14:paraId="7FD0033E" w14:textId="28E8056F" w:rsidR="00291EE4" w:rsidRPr="006502C6" w:rsidRDefault="00291EE4" w:rsidP="00F43405">
      <w:pPr>
        <w:tabs>
          <w:tab w:val="left" w:pos="-1350"/>
          <w:tab w:val="left" w:pos="-630"/>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before="120"/>
        <w:rPr>
          <w:rFonts w:asciiTheme="minorHAnsi" w:hAnsiTheme="minorHAnsi"/>
          <w:sz w:val="22"/>
        </w:rPr>
      </w:pPr>
      <w:r>
        <w:rPr>
          <w:rFonts w:asciiTheme="minorHAnsi" w:hAnsiTheme="minorHAnsi"/>
          <w:sz w:val="22"/>
        </w:rPr>
        <w:t>Development</w:t>
      </w:r>
    </w:p>
    <w:p w14:paraId="3B2259FB" w14:textId="30FF3A50" w:rsidR="00910FBE" w:rsidRPr="006502C6" w:rsidRDefault="00471C8D" w:rsidP="00471C8D">
      <w:pPr>
        <w:tabs>
          <w:tab w:val="left" w:pos="-1350"/>
          <w:tab w:val="left" w:pos="-630"/>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before="120"/>
        <w:rPr>
          <w:rFonts w:asciiTheme="minorHAnsi" w:hAnsiTheme="minorHAnsi"/>
          <w:b/>
          <w:sz w:val="22"/>
        </w:rPr>
      </w:pPr>
      <w:r w:rsidRPr="006502C6">
        <w:rPr>
          <w:rFonts w:asciiTheme="minorHAnsi" w:hAnsiTheme="minorHAnsi"/>
          <w:b/>
          <w:sz w:val="22"/>
        </w:rPr>
        <w:t>Location</w:t>
      </w:r>
      <w:r w:rsidRPr="006502C6">
        <w:rPr>
          <w:rFonts w:asciiTheme="minorHAnsi" w:hAnsiTheme="minorHAnsi"/>
          <w:sz w:val="22"/>
        </w:rPr>
        <w:t>: Accomac, Virginia</w:t>
      </w:r>
      <w:r w:rsidRPr="006502C6">
        <w:rPr>
          <w:rFonts w:asciiTheme="minorHAnsi" w:hAnsiTheme="minorHAnsi"/>
          <w:b/>
          <w:sz w:val="22"/>
        </w:rPr>
        <w:t xml:space="preserve"> </w:t>
      </w:r>
      <w:r w:rsidRPr="006502C6">
        <w:rPr>
          <w:rFonts w:asciiTheme="minorHAnsi" w:hAnsiTheme="minorHAnsi"/>
          <w:b/>
          <w:sz w:val="22"/>
        </w:rPr>
        <w:tab/>
      </w:r>
      <w:r w:rsidRPr="006502C6">
        <w:rPr>
          <w:rFonts w:asciiTheme="minorHAnsi" w:hAnsiTheme="minorHAnsi"/>
          <w:b/>
          <w:sz w:val="22"/>
        </w:rPr>
        <w:tab/>
      </w:r>
      <w:r w:rsidRPr="006502C6">
        <w:rPr>
          <w:rFonts w:asciiTheme="minorHAnsi" w:hAnsiTheme="minorHAnsi"/>
          <w:b/>
          <w:sz w:val="22"/>
        </w:rPr>
        <w:tab/>
      </w:r>
    </w:p>
    <w:p w14:paraId="2FE2D52A" w14:textId="2FC1302D" w:rsidR="00471C8D" w:rsidRPr="006502C6" w:rsidRDefault="00910FBE" w:rsidP="00471C8D">
      <w:pPr>
        <w:tabs>
          <w:tab w:val="left" w:pos="-1350"/>
          <w:tab w:val="left" w:pos="-630"/>
          <w:tab w:val="left" w:pos="90"/>
          <w:tab w:val="left" w:pos="810"/>
          <w:tab w:val="left" w:pos="1530"/>
          <w:tab w:val="left" w:pos="2250"/>
          <w:tab w:val="left" w:pos="2970"/>
          <w:tab w:val="left" w:pos="3690"/>
          <w:tab w:val="left" w:pos="4140"/>
          <w:tab w:val="left" w:pos="4410"/>
          <w:tab w:val="left" w:pos="5130"/>
          <w:tab w:val="left" w:pos="5850"/>
          <w:tab w:val="left" w:pos="6570"/>
          <w:tab w:val="left" w:pos="7290"/>
          <w:tab w:val="left" w:pos="8010"/>
          <w:tab w:val="left" w:pos="8730"/>
          <w:tab w:val="left" w:pos="9450"/>
        </w:tabs>
        <w:spacing w:before="120"/>
        <w:rPr>
          <w:rFonts w:asciiTheme="minorHAnsi" w:hAnsiTheme="minorHAnsi"/>
        </w:rPr>
      </w:pPr>
      <w:r w:rsidRPr="007A2CF3">
        <w:rPr>
          <w:rFonts w:asciiTheme="minorHAnsi" w:hAnsiTheme="minorHAnsi"/>
          <w:sz w:val="22"/>
        </w:rPr>
        <w:t>Review of applications will begin</w:t>
      </w:r>
      <w:r w:rsidRPr="007A2CF3">
        <w:rPr>
          <w:rFonts w:asciiTheme="minorHAnsi" w:hAnsiTheme="minorHAnsi"/>
          <w:b/>
          <w:sz w:val="22"/>
        </w:rPr>
        <w:t xml:space="preserve"> </w:t>
      </w:r>
      <w:r w:rsidR="00CE5011">
        <w:rPr>
          <w:rFonts w:asciiTheme="minorHAnsi" w:hAnsiTheme="minorHAnsi"/>
          <w:b/>
          <w:sz w:val="22"/>
        </w:rPr>
        <w:t>December</w:t>
      </w:r>
      <w:r w:rsidR="004B31D1">
        <w:rPr>
          <w:rFonts w:asciiTheme="minorHAnsi" w:hAnsiTheme="minorHAnsi"/>
          <w:b/>
          <w:sz w:val="22"/>
        </w:rPr>
        <w:t xml:space="preserve"> 1</w:t>
      </w:r>
      <w:r w:rsidR="00471C8D" w:rsidRPr="00110BC7">
        <w:rPr>
          <w:rFonts w:asciiTheme="minorHAnsi" w:hAnsiTheme="minorHAnsi"/>
          <w:b/>
          <w:sz w:val="22"/>
          <w:rPrChange w:id="0" w:author="Curtis Smith" w:date="2019-08-12T15:05:00Z">
            <w:rPr>
              <w:rFonts w:asciiTheme="minorHAnsi" w:hAnsiTheme="minorHAnsi"/>
              <w:b/>
              <w:sz w:val="22"/>
              <w:highlight w:val="yellow"/>
            </w:rPr>
          </w:rPrChange>
        </w:rPr>
        <w:t xml:space="preserve">, </w:t>
      </w:r>
      <w:r w:rsidRPr="00110BC7">
        <w:rPr>
          <w:rFonts w:asciiTheme="minorHAnsi" w:hAnsiTheme="minorHAnsi"/>
          <w:b/>
          <w:sz w:val="22"/>
          <w:rPrChange w:id="1" w:author="Curtis Smith" w:date="2019-08-12T15:05:00Z">
            <w:rPr>
              <w:rFonts w:asciiTheme="minorHAnsi" w:hAnsiTheme="minorHAnsi"/>
              <w:b/>
              <w:sz w:val="22"/>
              <w:highlight w:val="yellow"/>
            </w:rPr>
          </w:rPrChange>
        </w:rPr>
        <w:t>20</w:t>
      </w:r>
      <w:r w:rsidR="004B31D1">
        <w:rPr>
          <w:rFonts w:asciiTheme="minorHAnsi" w:hAnsiTheme="minorHAnsi"/>
          <w:b/>
          <w:sz w:val="22"/>
        </w:rPr>
        <w:t>2</w:t>
      </w:r>
      <w:r w:rsidR="00CE5011">
        <w:rPr>
          <w:rFonts w:asciiTheme="minorHAnsi" w:hAnsiTheme="minorHAnsi"/>
          <w:b/>
          <w:sz w:val="22"/>
        </w:rPr>
        <w:t>5</w:t>
      </w:r>
      <w:r w:rsidRPr="007A2CF3">
        <w:rPr>
          <w:rFonts w:asciiTheme="minorHAnsi" w:hAnsiTheme="minorHAnsi"/>
          <w:sz w:val="22"/>
        </w:rPr>
        <w:t xml:space="preserve"> and continue until filled.</w:t>
      </w:r>
    </w:p>
    <w:p w14:paraId="2C188413" w14:textId="13DAB48D" w:rsidR="00CB369B" w:rsidRPr="006502C6" w:rsidRDefault="000F5AF4" w:rsidP="00CB369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pPr>
      <w:r>
        <w:pict w14:anchorId="265AABC1">
          <v:rect id="_x0000_i1025" style="width:0;height:1.5pt" o:hralign="center" o:hrstd="t" o:hr="t" fillcolor="#9d9da1" stroked="f"/>
        </w:pict>
      </w:r>
    </w:p>
    <w:p w14:paraId="438FA23F" w14:textId="46D208F5" w:rsidR="000A41F0" w:rsidRPr="006502C6" w:rsidRDefault="000A41F0" w:rsidP="00F4340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sz w:val="22"/>
        </w:rPr>
      </w:pPr>
      <w:r w:rsidRPr="006502C6">
        <w:rPr>
          <w:rFonts w:asciiTheme="minorHAnsi" w:hAnsiTheme="minorHAnsi"/>
          <w:sz w:val="22"/>
        </w:rPr>
        <w:t xml:space="preserve">The Accomack-Northampton Planning District Commission (A-NPDC), a regional non-profit organization based in Accomac, Virginia, seeks a motivated person </w:t>
      </w:r>
      <w:r w:rsidRPr="004D0E80">
        <w:rPr>
          <w:rFonts w:asciiTheme="minorHAnsi" w:hAnsiTheme="minorHAnsi"/>
          <w:sz w:val="22"/>
        </w:rPr>
        <w:t xml:space="preserve">to provide project management for various state and federal </w:t>
      </w:r>
      <w:r w:rsidR="004D0E80" w:rsidRPr="004D0E80">
        <w:rPr>
          <w:rFonts w:asciiTheme="minorHAnsi" w:hAnsiTheme="minorHAnsi"/>
          <w:sz w:val="22"/>
        </w:rPr>
        <w:t xml:space="preserve">construction and </w:t>
      </w:r>
      <w:r w:rsidRPr="004D0E80">
        <w:rPr>
          <w:rFonts w:asciiTheme="minorHAnsi" w:hAnsiTheme="minorHAnsi"/>
          <w:sz w:val="22"/>
        </w:rPr>
        <w:t>planning activities</w:t>
      </w:r>
      <w:r w:rsidRPr="006502C6">
        <w:rPr>
          <w:rFonts w:asciiTheme="minorHAnsi" w:hAnsiTheme="minorHAnsi"/>
          <w:sz w:val="22"/>
        </w:rPr>
        <w:t>. With the A-NPDC’s fast-growing diversity of programs, this is an exciting opportunity for a creative and driven professional to gain experience and have their efforts make a positive impact on the communities of the Eastern Shore of Virginia.</w:t>
      </w:r>
    </w:p>
    <w:p w14:paraId="78502074" w14:textId="77777777" w:rsidR="000A41F0" w:rsidRPr="006502C6" w:rsidRDefault="000A41F0" w:rsidP="00F4340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i/>
          <w:sz w:val="28"/>
        </w:rPr>
      </w:pPr>
      <w:r w:rsidRPr="006502C6">
        <w:rPr>
          <w:rFonts w:asciiTheme="minorHAnsi" w:hAnsiTheme="minorHAnsi"/>
          <w:b/>
          <w:i/>
          <w:sz w:val="28"/>
        </w:rPr>
        <w:t>About the A-NPDC</w:t>
      </w:r>
      <w:r w:rsidR="00F43405" w:rsidRPr="006502C6">
        <w:rPr>
          <w:rFonts w:asciiTheme="minorHAnsi" w:hAnsiTheme="minorHAnsi"/>
          <w:b/>
          <w:i/>
          <w:sz w:val="28"/>
        </w:rPr>
        <w:t>:</w:t>
      </w:r>
    </w:p>
    <w:p w14:paraId="34F9EC9D" w14:textId="77777777" w:rsidR="000A41F0" w:rsidRPr="006502C6" w:rsidRDefault="000A41F0" w:rsidP="003D2DDB">
      <w:pPr>
        <w:shd w:val="clear" w:color="auto" w:fill="FFFFFF"/>
        <w:rPr>
          <w:rFonts w:asciiTheme="minorHAnsi" w:hAnsiTheme="minorHAnsi"/>
          <w:sz w:val="22"/>
        </w:rPr>
      </w:pPr>
      <w:r w:rsidRPr="006502C6">
        <w:rPr>
          <w:rFonts w:asciiTheme="minorHAnsi" w:hAnsiTheme="minorHAnsi"/>
          <w:sz w:val="22"/>
        </w:rPr>
        <w:t>The A-NPDC has been the Eastern Shore of Virginia’s regional planning organization since 1970. Created by the Commonwealth of Virginia, the County of Accomack and the County of Northampton and joined by the Town of Chincoteague, the A-NPDC is tasked with supporting local planning and community development efforts and providing technical assistance on behalf of the Commonwealth. The A-NPDC focuses on issues of regional importance by working with local, state, and federal governments.</w:t>
      </w:r>
    </w:p>
    <w:p w14:paraId="72F72138" w14:textId="088E5237" w:rsidR="000A41F0" w:rsidRPr="006502C6" w:rsidRDefault="000A41F0" w:rsidP="003D2DDB">
      <w:pPr>
        <w:spacing w:before="120"/>
        <w:rPr>
          <w:rFonts w:asciiTheme="minorHAnsi" w:hAnsiTheme="minorHAnsi"/>
          <w:sz w:val="22"/>
        </w:rPr>
      </w:pPr>
      <w:r w:rsidRPr="006502C6">
        <w:rPr>
          <w:rFonts w:asciiTheme="minorHAnsi" w:hAnsiTheme="minorHAnsi"/>
          <w:sz w:val="22"/>
        </w:rPr>
        <w:t>The Commonwealth of Virginia is divided into 21 planning district</w:t>
      </w:r>
      <w:r w:rsidR="006502C6" w:rsidRPr="006502C6">
        <w:rPr>
          <w:rFonts w:asciiTheme="minorHAnsi" w:hAnsiTheme="minorHAnsi"/>
          <w:sz w:val="22"/>
        </w:rPr>
        <w:t xml:space="preserve">s </w:t>
      </w:r>
      <w:r w:rsidRPr="006502C6">
        <w:rPr>
          <w:rFonts w:asciiTheme="minorHAnsi" w:hAnsiTheme="minorHAnsi"/>
          <w:sz w:val="22"/>
        </w:rPr>
        <w:t>based on communities of interest among its counties, cities and towns.  The purpose of planning districts as described in the Code of Virginia is to:</w:t>
      </w:r>
    </w:p>
    <w:p w14:paraId="0DC2478D" w14:textId="77777777" w:rsidR="000A41F0" w:rsidRPr="006502C6" w:rsidRDefault="00265494" w:rsidP="00265494">
      <w:pPr>
        <w:numPr>
          <w:ilvl w:val="0"/>
          <w:numId w:val="1"/>
        </w:numPr>
        <w:tabs>
          <w:tab w:val="clear" w:pos="360"/>
          <w:tab w:val="num" w:pos="1800"/>
        </w:tabs>
        <w:ind w:left="180" w:hanging="180"/>
        <w:rPr>
          <w:rFonts w:asciiTheme="minorHAnsi" w:hAnsiTheme="minorHAnsi"/>
          <w:sz w:val="22"/>
        </w:rPr>
      </w:pPr>
      <w:r w:rsidRPr="006502C6">
        <w:rPr>
          <w:rFonts w:asciiTheme="minorHAnsi" w:hAnsiTheme="minorHAnsi"/>
          <w:sz w:val="22"/>
        </w:rPr>
        <w:t>E</w:t>
      </w:r>
      <w:r w:rsidR="000A41F0" w:rsidRPr="006502C6">
        <w:rPr>
          <w:rFonts w:asciiTheme="minorHAnsi" w:hAnsiTheme="minorHAnsi"/>
          <w:sz w:val="22"/>
        </w:rPr>
        <w:t>ncourage and facilitate local government cooperation and state-local cooperation in addressing problems of greater than local significance;</w:t>
      </w:r>
    </w:p>
    <w:p w14:paraId="713F9668" w14:textId="77777777" w:rsidR="000A41F0" w:rsidRPr="006502C6" w:rsidRDefault="00265494" w:rsidP="00265494">
      <w:pPr>
        <w:numPr>
          <w:ilvl w:val="0"/>
          <w:numId w:val="2"/>
        </w:numPr>
        <w:tabs>
          <w:tab w:val="clear" w:pos="360"/>
          <w:tab w:val="num" w:pos="1800"/>
        </w:tabs>
        <w:ind w:left="180" w:hanging="180"/>
        <w:rPr>
          <w:rFonts w:asciiTheme="minorHAnsi" w:hAnsiTheme="minorHAnsi"/>
          <w:sz w:val="22"/>
        </w:rPr>
      </w:pPr>
      <w:r w:rsidRPr="006502C6">
        <w:rPr>
          <w:rFonts w:asciiTheme="minorHAnsi" w:hAnsiTheme="minorHAnsi"/>
          <w:sz w:val="22"/>
        </w:rPr>
        <w:t>F</w:t>
      </w:r>
      <w:r w:rsidR="000A41F0" w:rsidRPr="006502C6">
        <w:rPr>
          <w:rFonts w:asciiTheme="minorHAnsi" w:hAnsiTheme="minorHAnsi"/>
          <w:sz w:val="22"/>
        </w:rPr>
        <w:t>acilitate the recognition and analysis of regional opportunities; and</w:t>
      </w:r>
    </w:p>
    <w:p w14:paraId="2F79F7BD" w14:textId="77777777" w:rsidR="000A41F0" w:rsidRPr="006502C6" w:rsidRDefault="00265494" w:rsidP="00265494">
      <w:pPr>
        <w:numPr>
          <w:ilvl w:val="0"/>
          <w:numId w:val="3"/>
        </w:numPr>
        <w:tabs>
          <w:tab w:val="clear" w:pos="360"/>
          <w:tab w:val="num" w:pos="1800"/>
        </w:tabs>
        <w:ind w:left="180" w:hanging="180"/>
        <w:rPr>
          <w:rFonts w:asciiTheme="minorHAnsi" w:hAnsiTheme="minorHAnsi"/>
          <w:sz w:val="22"/>
        </w:rPr>
      </w:pPr>
      <w:r w:rsidRPr="006502C6">
        <w:rPr>
          <w:rFonts w:asciiTheme="minorHAnsi" w:hAnsiTheme="minorHAnsi"/>
          <w:sz w:val="22"/>
        </w:rPr>
        <w:t>P</w:t>
      </w:r>
      <w:r w:rsidR="000A41F0" w:rsidRPr="006502C6">
        <w:rPr>
          <w:rFonts w:asciiTheme="minorHAnsi" w:hAnsiTheme="minorHAnsi"/>
          <w:sz w:val="22"/>
        </w:rPr>
        <w:t>romote the orderly and efficient development of the physical, social and economic elements of the district by assisting localities plan for the future.</w:t>
      </w:r>
    </w:p>
    <w:p w14:paraId="7521CD1F" w14:textId="77777777" w:rsidR="000A41F0" w:rsidRPr="006502C6" w:rsidRDefault="000A41F0" w:rsidP="003D2DDB">
      <w:pPr>
        <w:spacing w:before="120"/>
        <w:rPr>
          <w:rFonts w:asciiTheme="minorHAnsi" w:hAnsiTheme="minorHAnsi"/>
          <w:sz w:val="22"/>
        </w:rPr>
      </w:pPr>
      <w:r w:rsidRPr="006502C6">
        <w:rPr>
          <w:rFonts w:asciiTheme="minorHAnsi" w:hAnsiTheme="minorHAnsi"/>
          <w:sz w:val="22"/>
        </w:rPr>
        <w:t>The primary mission of the A-NPDC is to respond to local government requests for assistance in planning for and managing growth in the region.  This includes:</w:t>
      </w:r>
    </w:p>
    <w:p w14:paraId="2CC718B2" w14:textId="77777777"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H</w:t>
      </w:r>
      <w:r w:rsidR="000A41F0" w:rsidRPr="006502C6">
        <w:rPr>
          <w:rFonts w:eastAsia="Times New Roman" w:cs="Times New Roman"/>
          <w:szCs w:val="24"/>
        </w:rPr>
        <w:t>elping local governments develop policies, plans and regulations to manage growth and development;</w:t>
      </w:r>
    </w:p>
    <w:p w14:paraId="6D0B3702" w14:textId="44154CC2"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H</w:t>
      </w:r>
      <w:r w:rsidR="000A41F0" w:rsidRPr="006502C6">
        <w:rPr>
          <w:rFonts w:eastAsia="Times New Roman" w:cs="Times New Roman"/>
          <w:szCs w:val="24"/>
        </w:rPr>
        <w:t>elping local governments develop affordable housing and healthy communities;</w:t>
      </w:r>
    </w:p>
    <w:p w14:paraId="624A3977" w14:textId="77777777"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H</w:t>
      </w:r>
      <w:r w:rsidR="000A41F0" w:rsidRPr="006502C6">
        <w:rPr>
          <w:rFonts w:eastAsia="Times New Roman" w:cs="Times New Roman"/>
          <w:szCs w:val="24"/>
        </w:rPr>
        <w:t>elping local governments with the protection and wise use of natural resources;</w:t>
      </w:r>
    </w:p>
    <w:p w14:paraId="548B803E" w14:textId="77777777"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B</w:t>
      </w:r>
      <w:r w:rsidR="000A41F0" w:rsidRPr="006502C6">
        <w:rPr>
          <w:rFonts w:eastAsia="Times New Roman" w:cs="Times New Roman"/>
          <w:szCs w:val="24"/>
        </w:rPr>
        <w:t>ringing emerging issues of regional importance to the attention of local government;</w:t>
      </w:r>
    </w:p>
    <w:p w14:paraId="06C3A797" w14:textId="77777777"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F</w:t>
      </w:r>
      <w:r w:rsidR="000A41F0" w:rsidRPr="006502C6">
        <w:rPr>
          <w:rFonts w:eastAsia="Times New Roman" w:cs="Times New Roman"/>
          <w:szCs w:val="24"/>
        </w:rPr>
        <w:t>acilitating problem solving by convening appropriate stakeholders and identifying sources of funding;</w:t>
      </w:r>
    </w:p>
    <w:p w14:paraId="1B00EFE6" w14:textId="77777777" w:rsidR="00F43405"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A</w:t>
      </w:r>
      <w:r w:rsidR="000A41F0" w:rsidRPr="006502C6">
        <w:rPr>
          <w:rFonts w:eastAsia="Times New Roman" w:cs="Times New Roman"/>
          <w:szCs w:val="24"/>
        </w:rPr>
        <w:t>ssisting with outreach to local citizens on issues of regional and local concern;</w:t>
      </w:r>
    </w:p>
    <w:p w14:paraId="0E000C32" w14:textId="77777777" w:rsidR="000A41F0" w:rsidRPr="006502C6" w:rsidRDefault="00265494" w:rsidP="00265494">
      <w:pPr>
        <w:pStyle w:val="ListParagraph"/>
        <w:numPr>
          <w:ilvl w:val="0"/>
          <w:numId w:val="4"/>
        </w:numPr>
        <w:spacing w:line="240" w:lineRule="auto"/>
        <w:ind w:left="180" w:hanging="180"/>
        <w:rPr>
          <w:rFonts w:eastAsia="Times New Roman" w:cs="Times New Roman"/>
          <w:szCs w:val="24"/>
        </w:rPr>
      </w:pPr>
      <w:r w:rsidRPr="006502C6">
        <w:rPr>
          <w:rFonts w:eastAsia="Times New Roman" w:cs="Times New Roman"/>
          <w:szCs w:val="24"/>
        </w:rPr>
        <w:t>P</w:t>
      </w:r>
      <w:r w:rsidR="000A41F0" w:rsidRPr="006502C6">
        <w:rPr>
          <w:rFonts w:eastAsia="Times New Roman" w:cs="Times New Roman"/>
          <w:szCs w:val="24"/>
        </w:rPr>
        <w:t xml:space="preserve">roviding technical assistance on specific planning activities as requested by localities; and </w:t>
      </w:r>
    </w:p>
    <w:p w14:paraId="32E09223" w14:textId="77777777" w:rsidR="00F43405" w:rsidRPr="006502C6" w:rsidRDefault="00265494" w:rsidP="00265494">
      <w:pPr>
        <w:pStyle w:val="ListParagraph"/>
        <w:numPr>
          <w:ilvl w:val="0"/>
          <w:numId w:val="4"/>
        </w:numPr>
        <w:spacing w:after="120" w:line="240" w:lineRule="auto"/>
        <w:ind w:left="180" w:hanging="180"/>
        <w:rPr>
          <w:rFonts w:eastAsia="Times New Roman" w:cs="Times New Roman"/>
          <w:szCs w:val="24"/>
        </w:rPr>
      </w:pPr>
      <w:r w:rsidRPr="006502C6">
        <w:rPr>
          <w:rFonts w:eastAsia="Times New Roman" w:cs="Times New Roman"/>
          <w:szCs w:val="24"/>
        </w:rPr>
        <w:t>H</w:t>
      </w:r>
      <w:r w:rsidR="000A41F0" w:rsidRPr="006502C6">
        <w:rPr>
          <w:rFonts w:eastAsia="Times New Roman" w:cs="Times New Roman"/>
          <w:szCs w:val="24"/>
        </w:rPr>
        <w:t>elping to implement regional plans and administer regional programs at the request of the localities.</w:t>
      </w:r>
    </w:p>
    <w:p w14:paraId="6C53167D" w14:textId="4AAF56D4" w:rsidR="00265494" w:rsidRPr="006502C6" w:rsidRDefault="00265494" w:rsidP="00265494">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sz w:val="22"/>
        </w:rPr>
      </w:pPr>
      <w:r w:rsidRPr="006502C6">
        <w:rPr>
          <w:rFonts w:asciiTheme="minorHAnsi" w:hAnsiTheme="minorHAnsi"/>
          <w:sz w:val="22"/>
        </w:rPr>
        <w:t>Every PDC in the Commonwealth is a unique expression of its region. For the Eastern Shore of Virginia</w:t>
      </w:r>
      <w:r w:rsidR="00E74C71">
        <w:rPr>
          <w:rFonts w:asciiTheme="minorHAnsi" w:hAnsiTheme="minorHAnsi"/>
          <w:sz w:val="22"/>
        </w:rPr>
        <w:t xml:space="preserve"> (ESVA)</w:t>
      </w:r>
      <w:r w:rsidRPr="006502C6">
        <w:rPr>
          <w:rFonts w:asciiTheme="minorHAnsi" w:hAnsiTheme="minorHAnsi"/>
          <w:sz w:val="22"/>
        </w:rPr>
        <w:t xml:space="preserve">, the A-NPDC has been tasked with improving housing quality, seeking, financing and building community development projects and providing structure to regional </w:t>
      </w:r>
      <w:r w:rsidR="004B31D1">
        <w:rPr>
          <w:rFonts w:asciiTheme="minorHAnsi" w:hAnsiTheme="minorHAnsi"/>
          <w:sz w:val="22"/>
        </w:rPr>
        <w:t xml:space="preserve">and community </w:t>
      </w:r>
      <w:r w:rsidRPr="006502C6">
        <w:rPr>
          <w:rFonts w:asciiTheme="minorHAnsi" w:hAnsiTheme="minorHAnsi"/>
          <w:sz w:val="22"/>
        </w:rPr>
        <w:t>goals.</w:t>
      </w:r>
    </w:p>
    <w:p w14:paraId="4A92A814" w14:textId="77777777" w:rsidR="00265494" w:rsidRPr="006502C6" w:rsidRDefault="00265494" w:rsidP="00265494">
      <w:pPr>
        <w:spacing w:after="120"/>
        <w:rPr>
          <w:highlight w:val="yellow"/>
        </w:rPr>
        <w:sectPr w:rsidR="00265494" w:rsidRPr="006502C6" w:rsidSect="00265494">
          <w:pgSz w:w="12240" w:h="15840"/>
          <w:pgMar w:top="1440" w:right="1440" w:bottom="720" w:left="1440" w:header="720" w:footer="720" w:gutter="0"/>
          <w:cols w:space="720"/>
          <w:docGrid w:linePitch="360"/>
        </w:sectPr>
      </w:pPr>
    </w:p>
    <w:p w14:paraId="7746EC0B" w14:textId="77777777" w:rsidR="00F43405" w:rsidRPr="006502C6" w:rsidRDefault="00F43405"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i/>
          <w:sz w:val="28"/>
        </w:rPr>
      </w:pPr>
      <w:r w:rsidRPr="006502C6">
        <w:rPr>
          <w:rFonts w:asciiTheme="minorHAnsi" w:hAnsiTheme="minorHAnsi"/>
          <w:b/>
          <w:i/>
          <w:sz w:val="28"/>
        </w:rPr>
        <w:lastRenderedPageBreak/>
        <w:t>Job Description</w:t>
      </w:r>
      <w:r w:rsidR="008D1447" w:rsidRPr="006502C6">
        <w:rPr>
          <w:rFonts w:asciiTheme="minorHAnsi" w:hAnsiTheme="minorHAnsi"/>
          <w:b/>
          <w:i/>
          <w:sz w:val="28"/>
        </w:rPr>
        <w:t>:</w:t>
      </w:r>
    </w:p>
    <w:p w14:paraId="76DA4799" w14:textId="7CDCAC46" w:rsidR="00CB369B" w:rsidRPr="007A2CF3" w:rsidRDefault="00CB369B"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sz w:val="22"/>
        </w:rPr>
      </w:pPr>
      <w:r w:rsidRPr="007A2CF3">
        <w:rPr>
          <w:rFonts w:asciiTheme="minorHAnsi" w:hAnsiTheme="minorHAnsi"/>
          <w:sz w:val="22"/>
        </w:rPr>
        <w:t xml:space="preserve">The position of </w:t>
      </w:r>
      <w:r w:rsidR="00E74C71">
        <w:rPr>
          <w:rFonts w:asciiTheme="minorHAnsi" w:hAnsiTheme="minorHAnsi"/>
          <w:sz w:val="22"/>
        </w:rPr>
        <w:t>Community Development Coordinator</w:t>
      </w:r>
      <w:r w:rsidRPr="007A2CF3">
        <w:rPr>
          <w:rFonts w:asciiTheme="minorHAnsi" w:hAnsiTheme="minorHAnsi"/>
          <w:sz w:val="22"/>
        </w:rPr>
        <w:t xml:space="preserve"> is classified as a technical position</w:t>
      </w:r>
      <w:r w:rsidR="003F71D1">
        <w:rPr>
          <w:rFonts w:asciiTheme="minorHAnsi" w:hAnsiTheme="minorHAnsi"/>
          <w:sz w:val="22"/>
        </w:rPr>
        <w:t xml:space="preserve"> </w:t>
      </w:r>
      <w:r w:rsidR="003F71D1" w:rsidRPr="00986F9E">
        <w:rPr>
          <w:rFonts w:asciiTheme="minorHAnsi" w:hAnsiTheme="minorHAnsi"/>
          <w:sz w:val="22"/>
        </w:rPr>
        <w:t>that focuses on</w:t>
      </w:r>
      <w:r w:rsidR="003F71D1" w:rsidRPr="00986F9E">
        <w:t xml:space="preserve"> </w:t>
      </w:r>
      <w:r w:rsidR="00E43263">
        <w:t xml:space="preserve">implementing </w:t>
      </w:r>
      <w:r w:rsidR="003F71D1" w:rsidRPr="005664E7">
        <w:rPr>
          <w:rFonts w:asciiTheme="minorHAnsi" w:hAnsiTheme="minorHAnsi"/>
          <w:sz w:val="22"/>
        </w:rPr>
        <w:t>community development</w:t>
      </w:r>
      <w:r w:rsidR="005664E7" w:rsidRPr="005664E7">
        <w:rPr>
          <w:rFonts w:asciiTheme="minorHAnsi" w:hAnsiTheme="minorHAnsi"/>
          <w:sz w:val="22"/>
        </w:rPr>
        <w:t xml:space="preserve"> </w:t>
      </w:r>
      <w:r w:rsidR="00E43263">
        <w:rPr>
          <w:rFonts w:asciiTheme="minorHAnsi" w:hAnsiTheme="minorHAnsi"/>
          <w:sz w:val="22"/>
        </w:rPr>
        <w:t xml:space="preserve">projects </w:t>
      </w:r>
      <w:r w:rsidR="005664E7" w:rsidRPr="005664E7">
        <w:rPr>
          <w:rFonts w:asciiTheme="minorHAnsi" w:hAnsiTheme="minorHAnsi"/>
          <w:sz w:val="22"/>
        </w:rPr>
        <w:t xml:space="preserve">with an emphasis on </w:t>
      </w:r>
      <w:r w:rsidR="004B31D1">
        <w:rPr>
          <w:rFonts w:asciiTheme="minorHAnsi" w:hAnsiTheme="minorHAnsi"/>
          <w:sz w:val="22"/>
        </w:rPr>
        <w:t>housing</w:t>
      </w:r>
      <w:r w:rsidR="005664E7" w:rsidRPr="005664E7">
        <w:rPr>
          <w:rFonts w:asciiTheme="minorHAnsi" w:hAnsiTheme="minorHAnsi"/>
          <w:sz w:val="22"/>
        </w:rPr>
        <w:t xml:space="preserve">, </w:t>
      </w:r>
      <w:r w:rsidR="004B31D1">
        <w:rPr>
          <w:rFonts w:asciiTheme="minorHAnsi" w:hAnsiTheme="minorHAnsi"/>
          <w:sz w:val="22"/>
        </w:rPr>
        <w:t xml:space="preserve">community, </w:t>
      </w:r>
      <w:r w:rsidR="005664E7" w:rsidRPr="005664E7">
        <w:rPr>
          <w:rFonts w:asciiTheme="minorHAnsi" w:hAnsiTheme="minorHAnsi"/>
          <w:sz w:val="22"/>
        </w:rPr>
        <w:t xml:space="preserve">and </w:t>
      </w:r>
      <w:r w:rsidR="00902B60">
        <w:rPr>
          <w:rFonts w:asciiTheme="minorHAnsi" w:hAnsiTheme="minorHAnsi"/>
          <w:sz w:val="22"/>
        </w:rPr>
        <w:t>economic</w:t>
      </w:r>
      <w:r w:rsidR="00902B60" w:rsidRPr="005664E7">
        <w:rPr>
          <w:rFonts w:asciiTheme="minorHAnsi" w:hAnsiTheme="minorHAnsi"/>
          <w:sz w:val="22"/>
        </w:rPr>
        <w:t xml:space="preserve"> </w:t>
      </w:r>
      <w:r w:rsidR="005664E7" w:rsidRPr="005664E7">
        <w:rPr>
          <w:rFonts w:asciiTheme="minorHAnsi" w:hAnsiTheme="minorHAnsi"/>
          <w:sz w:val="22"/>
        </w:rPr>
        <w:t>revitalization</w:t>
      </w:r>
      <w:r w:rsidR="00E74C71" w:rsidRPr="005664E7">
        <w:rPr>
          <w:rFonts w:asciiTheme="minorHAnsi" w:hAnsiTheme="minorHAnsi"/>
          <w:sz w:val="22"/>
        </w:rPr>
        <w:t>.</w:t>
      </w:r>
      <w:r w:rsidR="00F43405" w:rsidRPr="005664E7">
        <w:rPr>
          <w:rFonts w:asciiTheme="minorHAnsi" w:hAnsiTheme="minorHAnsi"/>
          <w:sz w:val="22"/>
        </w:rPr>
        <w:t xml:space="preserve"> </w:t>
      </w:r>
      <w:r w:rsidR="008D1447" w:rsidRPr="005664E7">
        <w:rPr>
          <w:rFonts w:asciiTheme="minorHAnsi" w:hAnsiTheme="minorHAnsi"/>
          <w:sz w:val="22"/>
        </w:rPr>
        <w:t>This individual will be a motivated</w:t>
      </w:r>
      <w:r w:rsidR="00AE4E87">
        <w:rPr>
          <w:rFonts w:asciiTheme="minorHAnsi" w:hAnsiTheme="minorHAnsi"/>
          <w:sz w:val="22"/>
        </w:rPr>
        <w:t xml:space="preserve"> and organized </w:t>
      </w:r>
      <w:r w:rsidR="00D37503" w:rsidRPr="005664E7">
        <w:rPr>
          <w:rFonts w:asciiTheme="minorHAnsi" w:hAnsiTheme="minorHAnsi"/>
          <w:sz w:val="22"/>
        </w:rPr>
        <w:t xml:space="preserve">who </w:t>
      </w:r>
      <w:r w:rsidR="00EF069A">
        <w:rPr>
          <w:rFonts w:asciiTheme="minorHAnsi" w:hAnsiTheme="minorHAnsi"/>
          <w:sz w:val="22"/>
        </w:rPr>
        <w:t xml:space="preserve">can manage a </w:t>
      </w:r>
      <w:r w:rsidR="008D1447" w:rsidRPr="005664E7">
        <w:rPr>
          <w:rFonts w:asciiTheme="minorHAnsi" w:hAnsiTheme="minorHAnsi"/>
          <w:sz w:val="22"/>
        </w:rPr>
        <w:t xml:space="preserve">variety of </w:t>
      </w:r>
      <w:r w:rsidR="005664E7" w:rsidRPr="005664E7">
        <w:rPr>
          <w:rFonts w:asciiTheme="minorHAnsi" w:hAnsiTheme="minorHAnsi"/>
          <w:sz w:val="22"/>
        </w:rPr>
        <w:t xml:space="preserve">construction and </w:t>
      </w:r>
      <w:r w:rsidR="008D1447" w:rsidRPr="005664E7">
        <w:rPr>
          <w:rFonts w:asciiTheme="minorHAnsi" w:hAnsiTheme="minorHAnsi"/>
          <w:sz w:val="22"/>
        </w:rPr>
        <w:t>planning initiatives.</w:t>
      </w:r>
      <w:r w:rsidR="008D1447" w:rsidRPr="007A2CF3">
        <w:rPr>
          <w:rFonts w:asciiTheme="minorHAnsi" w:hAnsiTheme="minorHAnsi"/>
          <w:sz w:val="22"/>
        </w:rPr>
        <w:t xml:space="preserve"> This individual will </w:t>
      </w:r>
      <w:r w:rsidR="00D37503" w:rsidRPr="007A2CF3">
        <w:rPr>
          <w:rFonts w:asciiTheme="minorHAnsi" w:hAnsiTheme="minorHAnsi"/>
          <w:sz w:val="22"/>
        </w:rPr>
        <w:t>c</w:t>
      </w:r>
      <w:r w:rsidR="008D1447" w:rsidRPr="007A2CF3">
        <w:rPr>
          <w:rFonts w:asciiTheme="minorHAnsi" w:hAnsiTheme="minorHAnsi"/>
          <w:sz w:val="22"/>
        </w:rPr>
        <w:t>ollaborate with and support the activities of the Executive Director</w:t>
      </w:r>
      <w:r w:rsidR="00EF069A">
        <w:rPr>
          <w:rFonts w:asciiTheme="minorHAnsi" w:hAnsiTheme="minorHAnsi"/>
          <w:sz w:val="22"/>
        </w:rPr>
        <w:t xml:space="preserve">, </w:t>
      </w:r>
      <w:r w:rsidR="00E74C71">
        <w:rPr>
          <w:rFonts w:asciiTheme="minorHAnsi" w:hAnsiTheme="minorHAnsi"/>
          <w:sz w:val="22"/>
        </w:rPr>
        <w:t xml:space="preserve">the Director of Housing Development, </w:t>
      </w:r>
      <w:r w:rsidR="008D1447" w:rsidRPr="007A2CF3">
        <w:rPr>
          <w:rFonts w:asciiTheme="minorHAnsi" w:hAnsiTheme="minorHAnsi"/>
          <w:sz w:val="22"/>
        </w:rPr>
        <w:t>and the Planning District Commission.</w:t>
      </w:r>
    </w:p>
    <w:p w14:paraId="2EF99E1C" w14:textId="77777777" w:rsidR="00F43405" w:rsidRPr="006502C6" w:rsidRDefault="00F43405"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i/>
          <w:sz w:val="28"/>
        </w:rPr>
      </w:pPr>
      <w:r w:rsidRPr="006502C6">
        <w:rPr>
          <w:rFonts w:asciiTheme="minorHAnsi" w:hAnsiTheme="minorHAnsi"/>
          <w:b/>
          <w:i/>
          <w:sz w:val="28"/>
        </w:rPr>
        <w:t>Specific Responsibilities:</w:t>
      </w:r>
    </w:p>
    <w:p w14:paraId="393376CF" w14:textId="49548640" w:rsidR="00F43405" w:rsidRPr="007A2CF3" w:rsidRDefault="008D1447"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sz w:val="22"/>
        </w:rPr>
      </w:pPr>
      <w:r w:rsidRPr="007A2CF3">
        <w:rPr>
          <w:rFonts w:asciiTheme="minorHAnsi" w:hAnsiTheme="minorHAnsi"/>
          <w:sz w:val="22"/>
        </w:rPr>
        <w:t xml:space="preserve">The </w:t>
      </w:r>
      <w:r w:rsidR="00E74C71">
        <w:rPr>
          <w:rFonts w:asciiTheme="minorHAnsi" w:hAnsiTheme="minorHAnsi"/>
          <w:sz w:val="22"/>
        </w:rPr>
        <w:t>Community Development Coordinator</w:t>
      </w:r>
      <w:r w:rsidR="00E74C71" w:rsidRPr="007A2CF3">
        <w:rPr>
          <w:rFonts w:asciiTheme="minorHAnsi" w:hAnsiTheme="minorHAnsi"/>
          <w:sz w:val="22"/>
        </w:rPr>
        <w:t xml:space="preserve"> </w:t>
      </w:r>
      <w:r w:rsidRPr="007A2CF3">
        <w:rPr>
          <w:rFonts w:asciiTheme="minorHAnsi" w:hAnsiTheme="minorHAnsi"/>
          <w:sz w:val="22"/>
        </w:rPr>
        <w:t xml:space="preserve">will be responsible for the administration of </w:t>
      </w:r>
      <w:r w:rsidR="007A2CF3">
        <w:rPr>
          <w:rFonts w:asciiTheme="minorHAnsi" w:hAnsiTheme="minorHAnsi"/>
          <w:sz w:val="22"/>
        </w:rPr>
        <w:t xml:space="preserve">a variety of </w:t>
      </w:r>
      <w:r w:rsidR="008C13CB" w:rsidRPr="008C13CB">
        <w:rPr>
          <w:rFonts w:asciiTheme="minorHAnsi" w:hAnsiTheme="minorHAnsi"/>
          <w:sz w:val="22"/>
        </w:rPr>
        <w:t xml:space="preserve">community development projects including, </w:t>
      </w:r>
      <w:r w:rsidR="004B31D1">
        <w:rPr>
          <w:rFonts w:asciiTheme="minorHAnsi" w:hAnsiTheme="minorHAnsi"/>
          <w:sz w:val="22"/>
        </w:rPr>
        <w:t xml:space="preserve">housing construction, community improvements, </w:t>
      </w:r>
      <w:r w:rsidR="008C13CB" w:rsidRPr="008C13CB">
        <w:rPr>
          <w:rFonts w:asciiTheme="minorHAnsi" w:hAnsiTheme="minorHAnsi"/>
          <w:sz w:val="22"/>
        </w:rPr>
        <w:t>implementation of downtown revitalization activities</w:t>
      </w:r>
      <w:r w:rsidR="008C13CB">
        <w:rPr>
          <w:rFonts w:asciiTheme="minorHAnsi" w:hAnsiTheme="minorHAnsi"/>
          <w:sz w:val="22"/>
        </w:rPr>
        <w:t>,</w:t>
      </w:r>
      <w:r w:rsidR="008C13CB" w:rsidRPr="008C13CB">
        <w:rPr>
          <w:rFonts w:asciiTheme="minorHAnsi" w:hAnsiTheme="minorHAnsi"/>
          <w:sz w:val="22"/>
        </w:rPr>
        <w:t xml:space="preserve"> among others</w:t>
      </w:r>
      <w:r w:rsidRPr="007A2CF3">
        <w:rPr>
          <w:rFonts w:asciiTheme="minorHAnsi" w:hAnsiTheme="minorHAnsi"/>
          <w:sz w:val="22"/>
        </w:rPr>
        <w:t xml:space="preserve">. </w:t>
      </w:r>
      <w:r w:rsidR="00E115E3" w:rsidRPr="007A2CF3">
        <w:rPr>
          <w:rFonts w:asciiTheme="minorHAnsi" w:hAnsiTheme="minorHAnsi"/>
          <w:sz w:val="22"/>
        </w:rPr>
        <w:t xml:space="preserve">In addition to carrying out the activities included within the mission of the A-NPDC described above, the </w:t>
      </w:r>
      <w:r w:rsidR="00E74C71">
        <w:rPr>
          <w:rFonts w:asciiTheme="minorHAnsi" w:hAnsiTheme="minorHAnsi"/>
          <w:sz w:val="22"/>
        </w:rPr>
        <w:t>Community Development Coordinator</w:t>
      </w:r>
      <w:r w:rsidR="00E74C71" w:rsidRPr="007A2CF3">
        <w:rPr>
          <w:rFonts w:asciiTheme="minorHAnsi" w:hAnsiTheme="minorHAnsi"/>
          <w:sz w:val="22"/>
        </w:rPr>
        <w:t xml:space="preserve"> </w:t>
      </w:r>
      <w:r w:rsidR="00E115E3" w:rsidRPr="007A2CF3">
        <w:rPr>
          <w:rFonts w:asciiTheme="minorHAnsi" w:hAnsiTheme="minorHAnsi"/>
          <w:sz w:val="22"/>
        </w:rPr>
        <w:t>will:</w:t>
      </w:r>
    </w:p>
    <w:p w14:paraId="042DE73F" w14:textId="3EDFAA57" w:rsidR="00EF069A" w:rsidRDefault="00AB7F59"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M</w:t>
      </w:r>
      <w:r w:rsidR="00EF069A">
        <w:t xml:space="preserve">anage and assist with projects </w:t>
      </w:r>
      <w:r w:rsidR="003107C9">
        <w:t xml:space="preserve">and programs </w:t>
      </w:r>
      <w:r w:rsidR="00EF069A">
        <w:t>in the Housing Development annual workplan</w:t>
      </w:r>
      <w:r>
        <w:t>;</w:t>
      </w:r>
    </w:p>
    <w:p w14:paraId="40DDFDA2" w14:textId="77777777" w:rsidR="00AB7F59" w:rsidRDefault="004B31D1"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P</w:t>
      </w:r>
      <w:r w:rsidR="008C13CB" w:rsidRPr="008C13CB">
        <w:t>repar</w:t>
      </w:r>
      <w:r w:rsidR="00AE4E87">
        <w:t>e</w:t>
      </w:r>
      <w:r w:rsidR="008C13CB" w:rsidRPr="008C13CB">
        <w:t xml:space="preserve"> federal</w:t>
      </w:r>
      <w:r w:rsidR="008C13CB">
        <w:t xml:space="preserve"> and</w:t>
      </w:r>
      <w:r w:rsidR="008C13CB" w:rsidRPr="008C13CB">
        <w:t xml:space="preserve"> state grant applications</w:t>
      </w:r>
      <w:r w:rsidR="00AB7F59">
        <w:t>;</w:t>
      </w:r>
    </w:p>
    <w:p w14:paraId="547A0F0E" w14:textId="15485CD3" w:rsidR="00EF069A" w:rsidRDefault="00AB7F59"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T</w:t>
      </w:r>
      <w:r w:rsidR="008C13CB" w:rsidRPr="008C13CB">
        <w:t>rack project progress</w:t>
      </w:r>
      <w:r w:rsidR="008C13CB">
        <w:t xml:space="preserve"> </w:t>
      </w:r>
      <w:r w:rsidR="008C13CB" w:rsidRPr="008C13CB">
        <w:t xml:space="preserve">and </w:t>
      </w:r>
      <w:r w:rsidR="004B31D1">
        <w:t>coordinat</w:t>
      </w:r>
      <w:r>
        <w:t>e</w:t>
      </w:r>
      <w:r w:rsidR="004B31D1">
        <w:t xml:space="preserve"> </w:t>
      </w:r>
      <w:r>
        <w:t xml:space="preserve">regularly </w:t>
      </w:r>
      <w:r w:rsidR="004B31D1">
        <w:t>with the Director of Administration on financial management of the project</w:t>
      </w:r>
      <w:r>
        <w:t xml:space="preserve"> contracts</w:t>
      </w:r>
      <w:r w:rsidR="005664E7">
        <w:t>;</w:t>
      </w:r>
    </w:p>
    <w:p w14:paraId="07B134A2" w14:textId="141DD18A" w:rsidR="00AB7F59" w:rsidRDefault="00AB7F59" w:rsidP="00AB7F59">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Develop new projects matching regional goals through oversight of planning grants, and grants to complete conceptual studies and preliminary engineering designs;</w:t>
      </w:r>
    </w:p>
    <w:p w14:paraId="1EF2FBA6" w14:textId="77777777" w:rsidR="00EF069A" w:rsidRDefault="008C13CB"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rsidRPr="008C13CB">
        <w:t>Ma</w:t>
      </w:r>
      <w:r w:rsidR="00E43263">
        <w:t>nage all aspects of</w:t>
      </w:r>
      <w:r w:rsidRPr="008C13CB">
        <w:t xml:space="preserve"> grant-funded projects </w:t>
      </w:r>
      <w:r w:rsidR="00EF069A">
        <w:t xml:space="preserve">from initial contract to final close out </w:t>
      </w:r>
      <w:r w:rsidR="00E43263">
        <w:t>which</w:t>
      </w:r>
      <w:r w:rsidR="00E43263" w:rsidRPr="008C13CB">
        <w:t xml:space="preserve"> </w:t>
      </w:r>
      <w:r w:rsidRPr="008C13CB">
        <w:t>include</w:t>
      </w:r>
      <w:r w:rsidR="00E43263">
        <w:t>s</w:t>
      </w:r>
      <w:r w:rsidRPr="008C13CB">
        <w:t xml:space="preserve"> regular communications with funding agency partners, consultants and other A-NPDC departments</w:t>
      </w:r>
      <w:r w:rsidR="005664E7">
        <w:t>;</w:t>
      </w:r>
    </w:p>
    <w:p w14:paraId="30A38937" w14:textId="4BFBE60F" w:rsidR="00EF069A" w:rsidRDefault="00AB7F59"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 xml:space="preserve">Procure </w:t>
      </w:r>
      <w:r w:rsidR="00EF069A" w:rsidRPr="00CD6E11">
        <w:t>consultant</w:t>
      </w:r>
      <w:r>
        <w:t>s</w:t>
      </w:r>
      <w:r w:rsidR="00EF069A" w:rsidRPr="00CD6E11">
        <w:t xml:space="preserve"> and contractor activities </w:t>
      </w:r>
      <w:r>
        <w:t xml:space="preserve">and oversee and manage these activities </w:t>
      </w:r>
      <w:r w:rsidR="00EF069A" w:rsidRPr="00CD6E11">
        <w:t>from the earliest stages of plan development to final reimbursement of funds</w:t>
      </w:r>
      <w:r w:rsidR="00EF069A">
        <w:t xml:space="preserve"> </w:t>
      </w:r>
      <w:r>
        <w:t>for completed work;</w:t>
      </w:r>
    </w:p>
    <w:p w14:paraId="19B5A531" w14:textId="5951DDF8" w:rsidR="00AB7F59" w:rsidRPr="00CD6E11" w:rsidRDefault="00AB7F59" w:rsidP="00EF069A">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t xml:space="preserve">Sensitively meet and </w:t>
      </w:r>
      <w:r w:rsidR="003107C9">
        <w:t>assist</w:t>
      </w:r>
      <w:r>
        <w:t xml:space="preserve"> clients who are participating in housing rehabilitation and new construction projects; </w:t>
      </w:r>
    </w:p>
    <w:p w14:paraId="17DD2212" w14:textId="717C6357" w:rsidR="003F71D1" w:rsidRPr="005664E7" w:rsidRDefault="003F71D1" w:rsidP="003F71D1">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rsidRPr="005664E7">
        <w:t xml:space="preserve">Coordinate, facilitate, and participate in various </w:t>
      </w:r>
      <w:r w:rsidR="00AB7F59">
        <w:t xml:space="preserve">public </w:t>
      </w:r>
      <w:r w:rsidRPr="005664E7">
        <w:t xml:space="preserve">committees and boards </w:t>
      </w:r>
      <w:r w:rsidR="00AE4E87">
        <w:t>to inform and meet project milestones</w:t>
      </w:r>
      <w:r w:rsidRPr="005664E7">
        <w:t>;</w:t>
      </w:r>
      <w:r w:rsidR="004D0E80">
        <w:t xml:space="preserve"> </w:t>
      </w:r>
    </w:p>
    <w:p w14:paraId="3A951449" w14:textId="7AF17B8D" w:rsidR="003F71D1" w:rsidRPr="005664E7" w:rsidRDefault="003F71D1" w:rsidP="003F71D1">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rsidRPr="005664E7">
        <w:t>Serve as a liaison between local governments and state and federal agencies</w:t>
      </w:r>
      <w:r w:rsidR="00AB7F59">
        <w:t>; and</w:t>
      </w:r>
    </w:p>
    <w:p w14:paraId="0437FDBA" w14:textId="0C469292" w:rsidR="003F71D1" w:rsidRPr="004D0E80" w:rsidRDefault="003F71D1" w:rsidP="003F71D1">
      <w:pPr>
        <w:pStyle w:val="ListParagraph"/>
        <w:numPr>
          <w:ilvl w:val="0"/>
          <w:numId w:val="5"/>
        </w:num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40" w:lineRule="auto"/>
        <w:ind w:left="180" w:hanging="180"/>
      </w:pPr>
      <w:r w:rsidRPr="004D0E80">
        <w:t xml:space="preserve">Secondary responsibilities may involve </w:t>
      </w:r>
      <w:r w:rsidR="00E43263">
        <w:t xml:space="preserve">unique and innovative emerging issue </w:t>
      </w:r>
      <w:r w:rsidR="00EF069A">
        <w:t xml:space="preserve">programs or </w:t>
      </w:r>
      <w:r w:rsidR="00E43263">
        <w:t>projects</w:t>
      </w:r>
      <w:r w:rsidR="004D0E80" w:rsidRPr="004D0E80">
        <w:t xml:space="preserve"> </w:t>
      </w:r>
      <w:r w:rsidR="00AE4E87">
        <w:t>such as COVID-19 relief projects</w:t>
      </w:r>
      <w:r w:rsidR="00EF069A">
        <w:t>, among others</w:t>
      </w:r>
      <w:r w:rsidR="004D0E80" w:rsidRPr="004D0E80">
        <w:t>.</w:t>
      </w:r>
    </w:p>
    <w:p w14:paraId="2BC2AFCF" w14:textId="77777777" w:rsidR="00644AD3" w:rsidRPr="006502C6" w:rsidRDefault="00644AD3"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i/>
          <w:sz w:val="28"/>
        </w:rPr>
      </w:pPr>
      <w:r w:rsidRPr="006502C6">
        <w:rPr>
          <w:rFonts w:asciiTheme="minorHAnsi" w:hAnsiTheme="minorHAnsi"/>
          <w:b/>
          <w:i/>
          <w:sz w:val="28"/>
        </w:rPr>
        <w:t>Required</w:t>
      </w:r>
      <w:r w:rsidR="00265494" w:rsidRPr="006502C6">
        <w:rPr>
          <w:rFonts w:asciiTheme="minorHAnsi" w:hAnsiTheme="minorHAnsi"/>
          <w:b/>
          <w:i/>
          <w:sz w:val="28"/>
        </w:rPr>
        <w:t xml:space="preserve"> Skills and Qualifications</w:t>
      </w:r>
      <w:r w:rsidRPr="006502C6">
        <w:rPr>
          <w:rFonts w:asciiTheme="minorHAnsi" w:hAnsiTheme="minorHAnsi"/>
          <w:b/>
          <w:i/>
          <w:sz w:val="28"/>
        </w:rPr>
        <w:t>:</w:t>
      </w:r>
    </w:p>
    <w:p w14:paraId="66DF5351" w14:textId="5AF92C0E" w:rsidR="005118DB" w:rsidRPr="007A2CF3" w:rsidRDefault="00EF069A"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sz w:val="22"/>
        </w:rPr>
      </w:pPr>
      <w:r>
        <w:rPr>
          <w:rFonts w:asciiTheme="minorHAnsi" w:hAnsiTheme="minorHAnsi"/>
          <w:sz w:val="22"/>
        </w:rPr>
        <w:t>The</w:t>
      </w:r>
      <w:r w:rsidR="00644AD3" w:rsidRPr="007A2CF3">
        <w:rPr>
          <w:rFonts w:asciiTheme="minorHAnsi" w:hAnsiTheme="minorHAnsi"/>
          <w:sz w:val="22"/>
        </w:rPr>
        <w:t xml:space="preserve"> </w:t>
      </w:r>
      <w:r w:rsidR="00E74C71">
        <w:rPr>
          <w:rFonts w:asciiTheme="minorHAnsi" w:hAnsiTheme="minorHAnsi"/>
          <w:sz w:val="22"/>
        </w:rPr>
        <w:t>Community Development Coordinator</w:t>
      </w:r>
      <w:r w:rsidR="00E74C71" w:rsidRPr="007A2CF3">
        <w:rPr>
          <w:rFonts w:asciiTheme="minorHAnsi" w:hAnsiTheme="minorHAnsi"/>
          <w:sz w:val="22"/>
        </w:rPr>
        <w:t xml:space="preserve"> </w:t>
      </w:r>
      <w:r w:rsidR="00644AD3" w:rsidRPr="007A2CF3">
        <w:rPr>
          <w:rFonts w:asciiTheme="minorHAnsi" w:hAnsiTheme="minorHAnsi"/>
          <w:sz w:val="22"/>
        </w:rPr>
        <w:t xml:space="preserve">must </w:t>
      </w:r>
      <w:r w:rsidR="005118DB" w:rsidRPr="007A2CF3">
        <w:rPr>
          <w:rFonts w:asciiTheme="minorHAnsi" w:hAnsiTheme="minorHAnsi"/>
          <w:sz w:val="22"/>
        </w:rPr>
        <w:t xml:space="preserve">have </w:t>
      </w:r>
      <w:r w:rsidR="00B557FA">
        <w:rPr>
          <w:rFonts w:asciiTheme="minorHAnsi" w:hAnsiTheme="minorHAnsi"/>
          <w:sz w:val="22"/>
        </w:rPr>
        <w:t>knowledge of and capable in project management</w:t>
      </w:r>
      <w:r>
        <w:rPr>
          <w:rFonts w:asciiTheme="minorHAnsi" w:hAnsiTheme="minorHAnsi"/>
          <w:sz w:val="22"/>
        </w:rPr>
        <w:t xml:space="preserve"> skills</w:t>
      </w:r>
      <w:r w:rsidR="00B557FA">
        <w:rPr>
          <w:rFonts w:asciiTheme="minorHAnsi" w:hAnsiTheme="minorHAnsi"/>
          <w:sz w:val="22"/>
        </w:rPr>
        <w:t>, a detail-oriented mindset, an engaged and proactive approach and work ethic, professional and concise writing</w:t>
      </w:r>
      <w:r>
        <w:rPr>
          <w:rFonts w:asciiTheme="minorHAnsi" w:hAnsiTheme="minorHAnsi"/>
          <w:sz w:val="22"/>
        </w:rPr>
        <w:t xml:space="preserve"> skills</w:t>
      </w:r>
      <w:r w:rsidR="00B557FA">
        <w:rPr>
          <w:rFonts w:asciiTheme="minorHAnsi" w:hAnsiTheme="minorHAnsi"/>
          <w:sz w:val="22"/>
        </w:rPr>
        <w:t xml:space="preserve">, </w:t>
      </w:r>
      <w:r>
        <w:rPr>
          <w:rFonts w:asciiTheme="minorHAnsi" w:hAnsiTheme="minorHAnsi"/>
          <w:sz w:val="22"/>
        </w:rPr>
        <w:t>ability to publicly</w:t>
      </w:r>
      <w:r w:rsidR="00B557FA">
        <w:rPr>
          <w:rFonts w:asciiTheme="minorHAnsi" w:hAnsiTheme="minorHAnsi"/>
          <w:sz w:val="22"/>
        </w:rPr>
        <w:t xml:space="preserve"> speak, </w:t>
      </w:r>
      <w:r w:rsidR="005118DB" w:rsidRPr="00B557FA">
        <w:rPr>
          <w:rFonts w:asciiTheme="minorHAnsi" w:hAnsiTheme="minorHAnsi"/>
          <w:sz w:val="22"/>
        </w:rPr>
        <w:t>professional relationship-building skills</w:t>
      </w:r>
      <w:r w:rsidR="00B557FA">
        <w:rPr>
          <w:rFonts w:asciiTheme="minorHAnsi" w:hAnsiTheme="minorHAnsi"/>
          <w:sz w:val="22"/>
        </w:rPr>
        <w:t>,</w:t>
      </w:r>
      <w:r w:rsidR="00B557FA" w:rsidRPr="00B557FA">
        <w:rPr>
          <w:rFonts w:asciiTheme="minorHAnsi" w:hAnsiTheme="minorHAnsi"/>
          <w:sz w:val="22"/>
        </w:rPr>
        <w:t xml:space="preserve"> and </w:t>
      </w:r>
      <w:r w:rsidR="005118DB" w:rsidRPr="00B557FA">
        <w:rPr>
          <w:rFonts w:asciiTheme="minorHAnsi" w:hAnsiTheme="minorHAnsi"/>
          <w:sz w:val="22"/>
        </w:rPr>
        <w:t>have exceptional organizational skills</w:t>
      </w:r>
      <w:r w:rsidR="00D37503" w:rsidRPr="00B557FA">
        <w:rPr>
          <w:rFonts w:asciiTheme="minorHAnsi" w:hAnsiTheme="minorHAnsi"/>
          <w:sz w:val="22"/>
        </w:rPr>
        <w:t>.</w:t>
      </w:r>
      <w:r w:rsidR="00644AD3" w:rsidRPr="00B557FA">
        <w:rPr>
          <w:rFonts w:asciiTheme="minorHAnsi" w:hAnsiTheme="minorHAnsi"/>
          <w:sz w:val="22"/>
        </w:rPr>
        <w:t xml:space="preserve"> </w:t>
      </w:r>
      <w:r w:rsidR="005118DB" w:rsidRPr="00B557FA">
        <w:rPr>
          <w:rFonts w:asciiTheme="minorHAnsi" w:hAnsiTheme="minorHAnsi"/>
          <w:sz w:val="22"/>
        </w:rPr>
        <w:t>Technological competency is</w:t>
      </w:r>
      <w:r w:rsidR="00644AD3" w:rsidRPr="00B557FA">
        <w:rPr>
          <w:rFonts w:asciiTheme="minorHAnsi" w:hAnsiTheme="minorHAnsi"/>
          <w:sz w:val="22"/>
        </w:rPr>
        <w:t xml:space="preserve"> necessary and experience with </w:t>
      </w:r>
      <w:r>
        <w:rPr>
          <w:rFonts w:asciiTheme="minorHAnsi" w:hAnsiTheme="minorHAnsi"/>
          <w:sz w:val="22"/>
        </w:rPr>
        <w:t>MS Office, spreadsheets</w:t>
      </w:r>
      <w:r w:rsidR="00291EE4">
        <w:rPr>
          <w:rFonts w:asciiTheme="minorHAnsi" w:hAnsiTheme="minorHAnsi"/>
          <w:sz w:val="22"/>
        </w:rPr>
        <w:t xml:space="preserve"> required</w:t>
      </w:r>
      <w:r w:rsidR="00644AD3" w:rsidRPr="00B557FA">
        <w:rPr>
          <w:rFonts w:asciiTheme="minorHAnsi" w:hAnsiTheme="minorHAnsi"/>
          <w:sz w:val="22"/>
        </w:rPr>
        <w:t>.</w:t>
      </w:r>
      <w:r w:rsidR="00291EE4">
        <w:rPr>
          <w:rFonts w:asciiTheme="minorHAnsi" w:hAnsiTheme="minorHAnsi"/>
          <w:sz w:val="22"/>
        </w:rPr>
        <w:t xml:space="preserve"> Bilingual abilities are a plus.</w:t>
      </w:r>
      <w:r w:rsidR="00644AD3" w:rsidRPr="007A2CF3">
        <w:rPr>
          <w:rFonts w:asciiTheme="minorHAnsi" w:hAnsiTheme="minorHAnsi"/>
          <w:sz w:val="22"/>
        </w:rPr>
        <w:t xml:space="preserve"> </w:t>
      </w:r>
    </w:p>
    <w:p w14:paraId="208C3055" w14:textId="72BB2BF3" w:rsidR="00471C8D" w:rsidRPr="007A2CF3" w:rsidRDefault="00471C8D" w:rsidP="005118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60"/>
        <w:rPr>
          <w:rFonts w:asciiTheme="minorHAnsi" w:hAnsiTheme="minorHAnsi"/>
          <w:sz w:val="22"/>
        </w:rPr>
      </w:pPr>
      <w:r w:rsidRPr="006502C6">
        <w:rPr>
          <w:rFonts w:asciiTheme="minorHAnsi" w:hAnsiTheme="minorHAnsi"/>
          <w:sz w:val="22"/>
        </w:rPr>
        <w:t xml:space="preserve">The successful candidate will have </w:t>
      </w:r>
      <w:r w:rsidR="006502C6" w:rsidRPr="006502C6">
        <w:rPr>
          <w:rFonts w:asciiTheme="minorHAnsi" w:hAnsiTheme="minorHAnsi"/>
          <w:sz w:val="22"/>
        </w:rPr>
        <w:t xml:space="preserve">at a minimum </w:t>
      </w:r>
      <w:r w:rsidRPr="006502C6">
        <w:rPr>
          <w:rFonts w:asciiTheme="minorHAnsi" w:hAnsiTheme="minorHAnsi"/>
          <w:sz w:val="22"/>
        </w:rPr>
        <w:t xml:space="preserve">completed a Bachelor’s degree in a related field or have at least </w:t>
      </w:r>
      <w:r w:rsidR="00E74C71">
        <w:rPr>
          <w:rFonts w:asciiTheme="minorHAnsi" w:hAnsiTheme="minorHAnsi"/>
          <w:sz w:val="22"/>
        </w:rPr>
        <w:t>4</w:t>
      </w:r>
      <w:r w:rsidRPr="006502C6">
        <w:rPr>
          <w:rFonts w:asciiTheme="minorHAnsi" w:hAnsiTheme="minorHAnsi"/>
          <w:sz w:val="22"/>
        </w:rPr>
        <w:t xml:space="preserve"> years of </w:t>
      </w:r>
      <w:r w:rsidR="005118DB" w:rsidRPr="006502C6">
        <w:rPr>
          <w:rFonts w:asciiTheme="minorHAnsi" w:hAnsiTheme="minorHAnsi"/>
          <w:sz w:val="22"/>
        </w:rPr>
        <w:t xml:space="preserve">professional </w:t>
      </w:r>
      <w:r w:rsidRPr="006502C6">
        <w:rPr>
          <w:rFonts w:asciiTheme="minorHAnsi" w:hAnsiTheme="minorHAnsi"/>
          <w:sz w:val="22"/>
        </w:rPr>
        <w:t>experience</w:t>
      </w:r>
      <w:r w:rsidR="00F23B0F" w:rsidRPr="006502C6">
        <w:rPr>
          <w:rFonts w:asciiTheme="minorHAnsi" w:hAnsiTheme="minorHAnsi"/>
          <w:sz w:val="22"/>
        </w:rPr>
        <w:t xml:space="preserve"> </w:t>
      </w:r>
      <w:r w:rsidR="005118DB" w:rsidRPr="006502C6">
        <w:rPr>
          <w:rFonts w:asciiTheme="minorHAnsi" w:hAnsiTheme="minorHAnsi"/>
          <w:sz w:val="22"/>
        </w:rPr>
        <w:t xml:space="preserve">in a related field. </w:t>
      </w:r>
      <w:r w:rsidR="005118DB" w:rsidRPr="00B557FA">
        <w:rPr>
          <w:rFonts w:asciiTheme="minorHAnsi" w:hAnsiTheme="minorHAnsi"/>
          <w:sz w:val="22"/>
        </w:rPr>
        <w:t>F</w:t>
      </w:r>
      <w:r w:rsidR="00F23B0F" w:rsidRPr="00B557FA">
        <w:rPr>
          <w:rFonts w:asciiTheme="minorHAnsi" w:hAnsiTheme="minorHAnsi"/>
          <w:sz w:val="22"/>
        </w:rPr>
        <w:t xml:space="preserve">amiliarity with </w:t>
      </w:r>
      <w:r w:rsidR="00291EE4">
        <w:rPr>
          <w:rFonts w:asciiTheme="minorHAnsi" w:hAnsiTheme="minorHAnsi"/>
          <w:sz w:val="22"/>
        </w:rPr>
        <w:t xml:space="preserve">project </w:t>
      </w:r>
      <w:r w:rsidR="00B557FA" w:rsidRPr="00B557FA">
        <w:rPr>
          <w:rFonts w:asciiTheme="minorHAnsi" w:hAnsiTheme="minorHAnsi"/>
          <w:sz w:val="22"/>
        </w:rPr>
        <w:t>management is favored</w:t>
      </w:r>
      <w:r w:rsidR="006A3715" w:rsidRPr="00B557FA">
        <w:rPr>
          <w:rFonts w:asciiTheme="minorHAnsi" w:hAnsiTheme="minorHAnsi"/>
          <w:sz w:val="22"/>
        </w:rPr>
        <w:t>.</w:t>
      </w:r>
      <w:r w:rsidR="006A3715" w:rsidRPr="007A2CF3">
        <w:rPr>
          <w:rFonts w:asciiTheme="minorHAnsi" w:hAnsiTheme="minorHAnsi"/>
          <w:sz w:val="22"/>
        </w:rPr>
        <w:t xml:space="preserve"> </w:t>
      </w:r>
      <w:r w:rsidR="005118DB" w:rsidRPr="007A2CF3">
        <w:rPr>
          <w:rFonts w:asciiTheme="minorHAnsi" w:hAnsiTheme="minorHAnsi"/>
          <w:sz w:val="22"/>
        </w:rPr>
        <w:t xml:space="preserve">Knowledge of federal, state, and private grant programs and professional experience with grant writing and administration is desirable. </w:t>
      </w:r>
    </w:p>
    <w:p w14:paraId="3D26E18E" w14:textId="77777777" w:rsidR="00471C8D" w:rsidRPr="006502C6" w:rsidRDefault="00471C8D" w:rsidP="003D2DD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before="120"/>
        <w:rPr>
          <w:rFonts w:asciiTheme="minorHAnsi" w:hAnsiTheme="minorHAnsi"/>
          <w:b/>
          <w:i/>
          <w:sz w:val="28"/>
        </w:rPr>
      </w:pPr>
      <w:r w:rsidRPr="006502C6">
        <w:rPr>
          <w:rFonts w:asciiTheme="minorHAnsi" w:hAnsiTheme="minorHAnsi"/>
          <w:b/>
          <w:i/>
          <w:sz w:val="28"/>
        </w:rPr>
        <w:t>To Apply:</w:t>
      </w:r>
    </w:p>
    <w:p w14:paraId="1C43EFCF" w14:textId="253E68BE" w:rsidR="007A2CF3" w:rsidRDefault="00471C8D" w:rsidP="006A3715">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rPr>
          <w:rFonts w:asciiTheme="minorHAnsi" w:hAnsiTheme="minorHAnsi"/>
          <w:sz w:val="22"/>
          <w:highlight w:val="yellow"/>
        </w:rPr>
      </w:pPr>
      <w:r w:rsidRPr="006502C6">
        <w:rPr>
          <w:rFonts w:asciiTheme="minorHAnsi" w:hAnsiTheme="minorHAnsi"/>
          <w:sz w:val="22"/>
        </w:rPr>
        <w:t>Submit cover letter</w:t>
      </w:r>
      <w:r w:rsidR="00910FBE" w:rsidRPr="006502C6">
        <w:rPr>
          <w:rFonts w:asciiTheme="minorHAnsi" w:hAnsiTheme="minorHAnsi"/>
          <w:sz w:val="22"/>
        </w:rPr>
        <w:t xml:space="preserve"> with statement of interest and </w:t>
      </w:r>
      <w:bookmarkStart w:id="2" w:name="_GoBack"/>
      <w:bookmarkEnd w:id="2"/>
      <w:r w:rsidRPr="006502C6">
        <w:rPr>
          <w:rFonts w:asciiTheme="minorHAnsi" w:hAnsiTheme="minorHAnsi"/>
          <w:sz w:val="22"/>
        </w:rPr>
        <w:t xml:space="preserve">resume, </w:t>
      </w:r>
      <w:r w:rsidRPr="006502C6">
        <w:t xml:space="preserve">to </w:t>
      </w:r>
      <w:r w:rsidR="00CE5011">
        <w:rPr>
          <w:rFonts w:asciiTheme="minorHAnsi" w:hAnsiTheme="minorHAnsi"/>
          <w:sz w:val="22"/>
        </w:rPr>
        <w:t>Eric Horito</w:t>
      </w:r>
      <w:r w:rsidR="006502C6" w:rsidRPr="006502C6">
        <w:rPr>
          <w:rFonts w:asciiTheme="minorHAnsi" w:hAnsiTheme="minorHAnsi"/>
          <w:sz w:val="22"/>
        </w:rPr>
        <w:t>, Director</w:t>
      </w:r>
      <w:r w:rsidR="00CE5011">
        <w:rPr>
          <w:rFonts w:asciiTheme="minorHAnsi" w:hAnsiTheme="minorHAnsi"/>
          <w:sz w:val="22"/>
        </w:rPr>
        <w:t xml:space="preserve"> of Housing Development</w:t>
      </w:r>
      <w:r w:rsidR="006502C6" w:rsidRPr="006502C6">
        <w:rPr>
          <w:rFonts w:asciiTheme="minorHAnsi" w:hAnsiTheme="minorHAnsi"/>
          <w:sz w:val="22"/>
        </w:rPr>
        <w:t>,</w:t>
      </w:r>
      <w:r w:rsidR="00CE5011">
        <w:rPr>
          <w:rFonts w:asciiTheme="minorHAnsi" w:hAnsiTheme="minorHAnsi"/>
          <w:sz w:val="22"/>
        </w:rPr>
        <w:t xml:space="preserve"> at </w:t>
      </w:r>
      <w:hyperlink r:id="rId7" w:history="1">
        <w:r w:rsidR="00CE5011" w:rsidRPr="00622F14">
          <w:rPr>
            <w:rStyle w:val="Hyperlink"/>
            <w:rFonts w:asciiTheme="minorHAnsi" w:hAnsiTheme="minorHAnsi"/>
            <w:sz w:val="22"/>
          </w:rPr>
          <w:t>ehorito@esvaplan.org</w:t>
        </w:r>
      </w:hyperlink>
      <w:r w:rsidR="00CE5011">
        <w:rPr>
          <w:rFonts w:asciiTheme="minorHAnsi" w:hAnsiTheme="minorHAnsi"/>
          <w:sz w:val="22"/>
        </w:rPr>
        <w:t xml:space="preserve"> </w:t>
      </w:r>
      <w:r w:rsidRPr="006502C6">
        <w:rPr>
          <w:rFonts w:asciiTheme="minorHAnsi" w:hAnsiTheme="minorHAnsi"/>
          <w:sz w:val="22"/>
        </w:rPr>
        <w:t xml:space="preserve">with </w:t>
      </w:r>
      <w:r w:rsidR="00E74C71">
        <w:rPr>
          <w:rFonts w:asciiTheme="minorHAnsi" w:hAnsiTheme="minorHAnsi"/>
          <w:sz w:val="22"/>
        </w:rPr>
        <w:t>Community Development Coordinator</w:t>
      </w:r>
      <w:r w:rsidR="00E74C71" w:rsidRPr="007A2CF3">
        <w:rPr>
          <w:rFonts w:asciiTheme="minorHAnsi" w:hAnsiTheme="minorHAnsi"/>
          <w:sz w:val="22"/>
        </w:rPr>
        <w:t xml:space="preserve"> </w:t>
      </w:r>
      <w:r w:rsidRPr="006502C6">
        <w:rPr>
          <w:rFonts w:asciiTheme="minorHAnsi" w:hAnsiTheme="minorHAnsi"/>
          <w:sz w:val="22"/>
        </w:rPr>
        <w:t xml:space="preserve">Application in the subject line or mail </w:t>
      </w:r>
      <w:r w:rsidR="006502C6" w:rsidRPr="006502C6">
        <w:rPr>
          <w:rFonts w:asciiTheme="minorHAnsi" w:hAnsiTheme="minorHAnsi"/>
          <w:sz w:val="22"/>
        </w:rPr>
        <w:t xml:space="preserve">a </w:t>
      </w:r>
      <w:r w:rsidRPr="006502C6">
        <w:rPr>
          <w:rFonts w:asciiTheme="minorHAnsi" w:hAnsiTheme="minorHAnsi"/>
          <w:sz w:val="22"/>
        </w:rPr>
        <w:t xml:space="preserve">hard copy to the A-NPDC at 23372 Front St., Accomac, VA 23301. The </w:t>
      </w:r>
      <w:r w:rsidR="00F008A0" w:rsidRPr="006502C6">
        <w:rPr>
          <w:rFonts w:asciiTheme="minorHAnsi" w:hAnsiTheme="minorHAnsi"/>
          <w:sz w:val="22"/>
        </w:rPr>
        <w:t>A-NPDC</w:t>
      </w:r>
      <w:r w:rsidRPr="006502C6">
        <w:rPr>
          <w:rFonts w:asciiTheme="minorHAnsi" w:hAnsiTheme="minorHAnsi"/>
          <w:sz w:val="22"/>
        </w:rPr>
        <w:t xml:space="preserve"> is an Equal Opportunity Employer. </w:t>
      </w:r>
    </w:p>
    <w:sectPr w:rsidR="007A2CF3" w:rsidSect="006A3715">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3"/>
      <w:numFmt w:val="bullet"/>
      <w:lvlText w:val=""/>
      <w:lvlJc w:val="left"/>
      <w:pPr>
        <w:tabs>
          <w:tab w:val="num" w:pos="360"/>
        </w:tabs>
        <w:ind w:left="360" w:hanging="360"/>
      </w:pPr>
      <w:rPr>
        <w:rFonts w:ascii="Symbol" w:hAnsi="Symbol" w:hint="default"/>
        <w:sz w:val="24"/>
      </w:rPr>
    </w:lvl>
  </w:abstractNum>
  <w:abstractNum w:abstractNumId="1" w15:restartNumberingAfterBreak="0">
    <w:nsid w:val="00000006"/>
    <w:multiLevelType w:val="singleLevel"/>
    <w:tmpl w:val="00000000"/>
    <w:lvl w:ilvl="0">
      <w:start w:val="3"/>
      <w:numFmt w:val="bullet"/>
      <w:lvlText w:val=""/>
      <w:lvlJc w:val="left"/>
      <w:pPr>
        <w:tabs>
          <w:tab w:val="num" w:pos="360"/>
        </w:tabs>
        <w:ind w:left="360" w:hanging="360"/>
      </w:pPr>
      <w:rPr>
        <w:rFonts w:ascii="Symbol" w:hAnsi="Symbol" w:hint="default"/>
        <w:sz w:val="24"/>
      </w:rPr>
    </w:lvl>
  </w:abstractNum>
  <w:abstractNum w:abstractNumId="2" w15:restartNumberingAfterBreak="0">
    <w:nsid w:val="00000007"/>
    <w:multiLevelType w:val="singleLevel"/>
    <w:tmpl w:val="00000000"/>
    <w:lvl w:ilvl="0">
      <w:start w:val="3"/>
      <w:numFmt w:val="bullet"/>
      <w:lvlText w:val=""/>
      <w:lvlJc w:val="left"/>
      <w:pPr>
        <w:tabs>
          <w:tab w:val="num" w:pos="360"/>
        </w:tabs>
        <w:ind w:left="360" w:hanging="360"/>
      </w:pPr>
      <w:rPr>
        <w:rFonts w:ascii="Symbol" w:hAnsi="Symbol" w:hint="default"/>
        <w:sz w:val="24"/>
      </w:rPr>
    </w:lvl>
  </w:abstractNum>
  <w:abstractNum w:abstractNumId="3" w15:restartNumberingAfterBreak="0">
    <w:nsid w:val="27D84114"/>
    <w:multiLevelType w:val="hybridMultilevel"/>
    <w:tmpl w:val="A28EB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B31D23"/>
    <w:multiLevelType w:val="hybridMultilevel"/>
    <w:tmpl w:val="0FB29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824271"/>
    <w:multiLevelType w:val="hybridMultilevel"/>
    <w:tmpl w:val="754A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urtis Smith">
    <w15:presenceInfo w15:providerId="AD" w15:userId="S-1-5-21-1606980848-57989841-839522115-16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166"/>
    <w:rsid w:val="000A41F0"/>
    <w:rsid w:val="000C33A6"/>
    <w:rsid w:val="000F5AF4"/>
    <w:rsid w:val="00105C1B"/>
    <w:rsid w:val="00110BC7"/>
    <w:rsid w:val="001323A1"/>
    <w:rsid w:val="001703C6"/>
    <w:rsid w:val="001A5245"/>
    <w:rsid w:val="00253695"/>
    <w:rsid w:val="00265494"/>
    <w:rsid w:val="00271EB5"/>
    <w:rsid w:val="00272E92"/>
    <w:rsid w:val="00281432"/>
    <w:rsid w:val="00291EE4"/>
    <w:rsid w:val="002C5E46"/>
    <w:rsid w:val="002D4457"/>
    <w:rsid w:val="003107C9"/>
    <w:rsid w:val="00380F83"/>
    <w:rsid w:val="003D1674"/>
    <w:rsid w:val="003D2DDB"/>
    <w:rsid w:val="003F71D1"/>
    <w:rsid w:val="00471C8D"/>
    <w:rsid w:val="00473E79"/>
    <w:rsid w:val="004B31D1"/>
    <w:rsid w:val="004D0E80"/>
    <w:rsid w:val="005118DB"/>
    <w:rsid w:val="00516C49"/>
    <w:rsid w:val="005664E7"/>
    <w:rsid w:val="00605F00"/>
    <w:rsid w:val="006114D1"/>
    <w:rsid w:val="00636166"/>
    <w:rsid w:val="00643B5B"/>
    <w:rsid w:val="00644AD3"/>
    <w:rsid w:val="006502C6"/>
    <w:rsid w:val="00653CAF"/>
    <w:rsid w:val="00660C6E"/>
    <w:rsid w:val="0066750A"/>
    <w:rsid w:val="006A3715"/>
    <w:rsid w:val="006B1F3E"/>
    <w:rsid w:val="00770A5A"/>
    <w:rsid w:val="00770DEE"/>
    <w:rsid w:val="007A2CF3"/>
    <w:rsid w:val="007C683F"/>
    <w:rsid w:val="007E1809"/>
    <w:rsid w:val="00854A45"/>
    <w:rsid w:val="008A1D44"/>
    <w:rsid w:val="008C13CB"/>
    <w:rsid w:val="008D1447"/>
    <w:rsid w:val="00902B60"/>
    <w:rsid w:val="00910FBE"/>
    <w:rsid w:val="009F2A11"/>
    <w:rsid w:val="009F5C6A"/>
    <w:rsid w:val="00AA57E2"/>
    <w:rsid w:val="00AB7F59"/>
    <w:rsid w:val="00AE4E87"/>
    <w:rsid w:val="00B207F4"/>
    <w:rsid w:val="00B557FA"/>
    <w:rsid w:val="00BA33BA"/>
    <w:rsid w:val="00BB54C9"/>
    <w:rsid w:val="00BD0889"/>
    <w:rsid w:val="00C00993"/>
    <w:rsid w:val="00CB369B"/>
    <w:rsid w:val="00CB7CEA"/>
    <w:rsid w:val="00CC3D88"/>
    <w:rsid w:val="00CD2C3C"/>
    <w:rsid w:val="00CD6E11"/>
    <w:rsid w:val="00CE5011"/>
    <w:rsid w:val="00CF1EFA"/>
    <w:rsid w:val="00D1700E"/>
    <w:rsid w:val="00D37503"/>
    <w:rsid w:val="00DE7ED9"/>
    <w:rsid w:val="00E115E3"/>
    <w:rsid w:val="00E14172"/>
    <w:rsid w:val="00E21F23"/>
    <w:rsid w:val="00E43263"/>
    <w:rsid w:val="00E74C71"/>
    <w:rsid w:val="00EF069A"/>
    <w:rsid w:val="00EF62C2"/>
    <w:rsid w:val="00F008A0"/>
    <w:rsid w:val="00F23B0F"/>
    <w:rsid w:val="00F412B0"/>
    <w:rsid w:val="00F43405"/>
    <w:rsid w:val="00F52C07"/>
    <w:rsid w:val="00FE36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D778A4"/>
  <w15:docId w15:val="{77D9BABE-9105-4BF2-9DC1-B2D806A7E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C683F"/>
    <w:rPr>
      <w:sz w:val="24"/>
      <w:szCs w:val="24"/>
    </w:rPr>
  </w:style>
  <w:style w:type="paragraph" w:styleId="Heading2">
    <w:name w:val="heading 2"/>
    <w:basedOn w:val="Normal"/>
    <w:qFormat/>
    <w:rsid w:val="007C683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7C683F"/>
    <w:rPr>
      <w:color w:val="6666CC"/>
      <w:u w:val="single"/>
    </w:rPr>
  </w:style>
  <w:style w:type="paragraph" w:styleId="NormalWeb">
    <w:name w:val="Normal (Web)"/>
    <w:basedOn w:val="Normal"/>
    <w:uiPriority w:val="99"/>
    <w:semiHidden/>
    <w:rsid w:val="007C683F"/>
    <w:pPr>
      <w:spacing w:before="100" w:beforeAutospacing="1" w:after="100" w:afterAutospacing="1"/>
    </w:pPr>
  </w:style>
  <w:style w:type="paragraph" w:styleId="BalloonText">
    <w:name w:val="Balloon Text"/>
    <w:basedOn w:val="Normal"/>
    <w:link w:val="BalloonTextChar"/>
    <w:uiPriority w:val="99"/>
    <w:semiHidden/>
    <w:unhideWhenUsed/>
    <w:rsid w:val="000A41F0"/>
    <w:rPr>
      <w:rFonts w:ascii="Tahoma" w:hAnsi="Tahoma" w:cs="Tahoma"/>
      <w:sz w:val="16"/>
      <w:szCs w:val="16"/>
    </w:rPr>
  </w:style>
  <w:style w:type="character" w:customStyle="1" w:styleId="BalloonTextChar">
    <w:name w:val="Balloon Text Char"/>
    <w:basedOn w:val="DefaultParagraphFont"/>
    <w:link w:val="BalloonText"/>
    <w:uiPriority w:val="99"/>
    <w:semiHidden/>
    <w:rsid w:val="000A41F0"/>
    <w:rPr>
      <w:rFonts w:ascii="Tahoma" w:hAnsi="Tahoma" w:cs="Tahoma"/>
      <w:sz w:val="16"/>
      <w:szCs w:val="16"/>
    </w:rPr>
  </w:style>
  <w:style w:type="paragraph" w:styleId="ListParagraph">
    <w:name w:val="List Paragraph"/>
    <w:basedOn w:val="Normal"/>
    <w:uiPriority w:val="34"/>
    <w:qFormat/>
    <w:rsid w:val="000A41F0"/>
    <w:pPr>
      <w:spacing w:after="200" w:line="276" w:lineRule="auto"/>
      <w:ind w:left="720"/>
      <w:contextualSpacing/>
    </w:pPr>
    <w:rPr>
      <w:rFonts w:asciiTheme="minorHAnsi" w:eastAsiaTheme="minorHAnsi" w:hAnsiTheme="minorHAnsi" w:cstheme="minorBidi"/>
      <w:sz w:val="22"/>
      <w:szCs w:val="22"/>
    </w:rPr>
  </w:style>
  <w:style w:type="character" w:customStyle="1" w:styleId="UnresolvedMention1">
    <w:name w:val="Unresolved Mention1"/>
    <w:basedOn w:val="DefaultParagraphFont"/>
    <w:uiPriority w:val="99"/>
    <w:semiHidden/>
    <w:unhideWhenUsed/>
    <w:rsid w:val="00271EB5"/>
    <w:rPr>
      <w:color w:val="808080"/>
      <w:shd w:val="clear" w:color="auto" w:fill="E6E6E6"/>
    </w:rPr>
  </w:style>
  <w:style w:type="character" w:styleId="UnresolvedMention">
    <w:name w:val="Unresolved Mention"/>
    <w:basedOn w:val="DefaultParagraphFont"/>
    <w:uiPriority w:val="99"/>
    <w:semiHidden/>
    <w:unhideWhenUsed/>
    <w:rsid w:val="00291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9737691">
      <w:bodyDiv w:val="1"/>
      <w:marLeft w:val="0"/>
      <w:marRight w:val="0"/>
      <w:marTop w:val="0"/>
      <w:marBottom w:val="0"/>
      <w:divBdr>
        <w:top w:val="none" w:sz="0" w:space="0" w:color="auto"/>
        <w:left w:val="none" w:sz="0" w:space="0" w:color="auto"/>
        <w:bottom w:val="none" w:sz="0" w:space="0" w:color="auto"/>
        <w:right w:val="none" w:sz="0" w:space="0" w:color="auto"/>
      </w:divBdr>
      <w:divsChild>
        <w:div w:id="156579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horito@esvaplan.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2CD2D0-71C6-422B-B1E5-FFF607281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972</Words>
  <Characters>5545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Regional Planner I, Accomack-Northampton Planning District Commission</vt:lpstr>
    </vt:vector>
  </TitlesOfParts>
  <Company> </Company>
  <LinksUpToDate>false</LinksUpToDate>
  <CharactersWithSpaces>6504</CharactersWithSpaces>
  <SharedDoc>false</SharedDoc>
  <HLinks>
    <vt:vector size="6" baseType="variant">
      <vt:variant>
        <vt:i4>3735647</vt:i4>
      </vt:variant>
      <vt:variant>
        <vt:i4>0</vt:i4>
      </vt:variant>
      <vt:variant>
        <vt:i4>0</vt:i4>
      </vt:variant>
      <vt:variant>
        <vt:i4>5</vt:i4>
      </vt:variant>
      <vt:variant>
        <vt:lpwstr>mailto:emeil@a-npdc.org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Regional Planner I, Accomack-Northampton Planning District Commission</dc:title>
  <dc:subject/>
  <dc:creator>Curtis Smith</dc:creator>
  <cp:keywords/>
  <dc:description/>
  <cp:lastModifiedBy>P. Eric Horito</cp:lastModifiedBy>
  <cp:revision>3</cp:revision>
  <cp:lastPrinted>2015-06-04T13:45:00Z</cp:lastPrinted>
  <dcterms:created xsi:type="dcterms:W3CDTF">2025-11-14T14:10:00Z</dcterms:created>
  <dcterms:modified xsi:type="dcterms:W3CDTF">2025-11-14T15:25:00Z</dcterms:modified>
</cp:coreProperties>
</file>