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F5B9" w14:textId="098EAB35" w:rsidR="008F55DC" w:rsidRDefault="008F55DC" w:rsidP="008F55DC">
      <w:pPr>
        <w:jc w:val="center"/>
        <w:rPr>
          <w:sz w:val="23"/>
          <w:szCs w:val="23"/>
        </w:rPr>
      </w:pPr>
      <w:bookmarkStart w:id="0" w:name="_Hlk129102080"/>
      <w:r w:rsidRPr="00052B1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14ABB30" wp14:editId="6AFBFD59">
            <wp:simplePos x="0" y="0"/>
            <wp:positionH relativeFrom="margin">
              <wp:posOffset>0</wp:posOffset>
            </wp:positionH>
            <wp:positionV relativeFrom="page">
              <wp:posOffset>828675</wp:posOffset>
            </wp:positionV>
            <wp:extent cx="5943600" cy="1108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B021D5" w14:textId="77777777" w:rsidR="008F55DC" w:rsidRDefault="008F55DC" w:rsidP="00012C5C">
      <w:pPr>
        <w:ind w:left="6480" w:firstLine="720"/>
        <w:rPr>
          <w:sz w:val="23"/>
          <w:szCs w:val="23"/>
        </w:rPr>
      </w:pPr>
    </w:p>
    <w:p w14:paraId="70DF8252" w14:textId="77777777" w:rsidR="008F55DC" w:rsidRDefault="008F55DC" w:rsidP="00012C5C">
      <w:pPr>
        <w:ind w:left="6480" w:firstLine="720"/>
        <w:rPr>
          <w:sz w:val="23"/>
          <w:szCs w:val="23"/>
        </w:rPr>
      </w:pPr>
    </w:p>
    <w:p w14:paraId="5367C7C3" w14:textId="77777777" w:rsidR="008F55DC" w:rsidRDefault="008F55DC" w:rsidP="00012C5C">
      <w:pPr>
        <w:ind w:left="6480" w:firstLine="720"/>
        <w:rPr>
          <w:sz w:val="23"/>
          <w:szCs w:val="23"/>
        </w:rPr>
      </w:pPr>
    </w:p>
    <w:p w14:paraId="46FD673D" w14:textId="77777777" w:rsidR="00A24287" w:rsidRDefault="00A24287" w:rsidP="00012C5C">
      <w:pPr>
        <w:ind w:left="6480" w:firstLine="720"/>
        <w:rPr>
          <w:sz w:val="23"/>
          <w:szCs w:val="23"/>
        </w:rPr>
      </w:pPr>
    </w:p>
    <w:p w14:paraId="27C16D75" w14:textId="77777777" w:rsidR="00423097" w:rsidRDefault="00423097" w:rsidP="00012C5C">
      <w:pPr>
        <w:ind w:left="6480" w:firstLine="720"/>
        <w:rPr>
          <w:sz w:val="23"/>
          <w:szCs w:val="23"/>
        </w:rPr>
      </w:pPr>
    </w:p>
    <w:p w14:paraId="3CBC5543" w14:textId="77777777" w:rsidR="00CF2228" w:rsidRDefault="00CF2228" w:rsidP="00CF2228">
      <w:pPr>
        <w:rPr>
          <w:sz w:val="23"/>
          <w:szCs w:val="23"/>
        </w:rPr>
      </w:pPr>
    </w:p>
    <w:p w14:paraId="1C47AE9C" w14:textId="35E29676" w:rsidR="00CF2228" w:rsidRPr="006265B4" w:rsidRDefault="00CF2228" w:rsidP="00CF2228">
      <w:pPr>
        <w:spacing w:after="160" w:line="259" w:lineRule="auto"/>
        <w:jc w:val="center"/>
        <w:rPr>
          <w:b/>
          <w:bCs/>
          <w:kern w:val="2"/>
          <w14:ligatures w14:val="standardContextual"/>
        </w:rPr>
      </w:pPr>
      <w:r w:rsidRPr="00745F7A">
        <w:rPr>
          <w:b/>
          <w:bCs/>
          <w:kern w:val="2"/>
          <w:sz w:val="22"/>
          <w:szCs w:val="22"/>
          <w14:ligatures w14:val="standardContextual"/>
        </w:rPr>
        <w:t xml:space="preserve">RFP </w:t>
      </w:r>
      <w:r w:rsidR="00745F7A" w:rsidRPr="00745F7A">
        <w:rPr>
          <w:b/>
          <w:bCs/>
          <w:kern w:val="2"/>
          <w:sz w:val="22"/>
          <w:szCs w:val="22"/>
          <w14:ligatures w14:val="standardContextual"/>
        </w:rPr>
        <w:t xml:space="preserve">Professional </w:t>
      </w:r>
      <w:r w:rsidR="003D1DD7" w:rsidRPr="00745F7A">
        <w:rPr>
          <w:b/>
          <w:bCs/>
          <w:kern w:val="2"/>
          <w:sz w:val="22"/>
          <w:szCs w:val="22"/>
          <w14:ligatures w14:val="standardContextual"/>
        </w:rPr>
        <w:t xml:space="preserve">Engineering </w:t>
      </w:r>
      <w:r w:rsidR="00745F7A" w:rsidRPr="00745F7A">
        <w:rPr>
          <w:b/>
          <w:bCs/>
          <w:kern w:val="2"/>
          <w:sz w:val="22"/>
          <w:szCs w:val="22"/>
          <w14:ligatures w14:val="standardContextual"/>
        </w:rPr>
        <w:t>Design Services for the Eastern Shore Rail Trai, Birdsnest, VA to Melfa, VA</w:t>
      </w:r>
      <w:r w:rsidRPr="00745F7A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6265B4">
        <w:rPr>
          <w:b/>
          <w:bCs/>
          <w:kern w:val="2"/>
          <w14:ligatures w14:val="standardContextual"/>
        </w:rPr>
        <w:t xml:space="preserve">Advertised </w:t>
      </w:r>
      <w:r w:rsidR="00A53E4C">
        <w:rPr>
          <w:b/>
          <w:bCs/>
          <w:kern w:val="2"/>
          <w14:ligatures w14:val="standardContextual"/>
        </w:rPr>
        <w:t>February 6</w:t>
      </w:r>
      <w:r w:rsidRPr="006265B4">
        <w:rPr>
          <w:b/>
          <w:bCs/>
          <w:kern w:val="2"/>
          <w14:ligatures w14:val="standardContextual"/>
        </w:rPr>
        <w:t>, 202</w:t>
      </w:r>
      <w:r w:rsidR="00A53E4C">
        <w:rPr>
          <w:b/>
          <w:bCs/>
          <w:kern w:val="2"/>
          <w14:ligatures w14:val="standardContextual"/>
        </w:rPr>
        <w:t>6</w:t>
      </w:r>
    </w:p>
    <w:p w14:paraId="05026952" w14:textId="77777777" w:rsidR="00CF2228" w:rsidRPr="006265B4" w:rsidRDefault="00CF2228" w:rsidP="00CF2228">
      <w:pPr>
        <w:spacing w:after="160" w:line="259" w:lineRule="auto"/>
        <w:jc w:val="center"/>
        <w:rPr>
          <w:kern w:val="2"/>
          <w14:ligatures w14:val="standardContextual"/>
        </w:rPr>
      </w:pPr>
      <w:r w:rsidRPr="006265B4">
        <w:rPr>
          <w:b/>
          <w:bCs/>
          <w:kern w:val="2"/>
          <w14:ligatures w14:val="standardContextual"/>
        </w:rPr>
        <w:t>Questions and Answers</w:t>
      </w:r>
    </w:p>
    <w:p w14:paraId="3824E53A" w14:textId="77777777" w:rsidR="00CF2228" w:rsidRPr="006265B4" w:rsidRDefault="00CF2228" w:rsidP="00CF2228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>The following provides answers to questions received:</w:t>
      </w:r>
    </w:p>
    <w:p w14:paraId="7A7AB2B1" w14:textId="66D0FB5F" w:rsidR="00CF2228" w:rsidRPr="006265B4" w:rsidRDefault="00CF2228" w:rsidP="00CF2228">
      <w:pPr>
        <w:numPr>
          <w:ilvl w:val="0"/>
          <w:numId w:val="1"/>
        </w:num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6265B4">
        <w:rPr>
          <w:b/>
          <w:bCs/>
          <w:kern w:val="2"/>
          <w:sz w:val="22"/>
          <w:szCs w:val="22"/>
          <w14:ligatures w14:val="standardContextual"/>
        </w:rPr>
        <w:t>Question:</w:t>
      </w:r>
      <w:r w:rsidRPr="006265B4">
        <w:rPr>
          <w:kern w:val="2"/>
          <w:sz w:val="22"/>
          <w:szCs w:val="22"/>
          <w14:ligatures w14:val="standardContextual"/>
        </w:rPr>
        <w:t xml:space="preserve"> Wh</w:t>
      </w:r>
      <w:r w:rsidR="004A7949">
        <w:rPr>
          <w:kern w:val="2"/>
          <w:sz w:val="22"/>
          <w:szCs w:val="22"/>
          <w14:ligatures w14:val="standardContextual"/>
        </w:rPr>
        <w:t>y isn’t Alpha Corporation, A-NPDC’s Annual Services Consultant, the Engineer of Record (EOR) for the BUILD Eastern Shore Rail Trail project?</w:t>
      </w:r>
    </w:p>
    <w:p w14:paraId="60EF3B56" w14:textId="2DA818ED" w:rsidR="00CF2228" w:rsidRPr="006265B4" w:rsidRDefault="00CF2228" w:rsidP="006265B4">
      <w:pPr>
        <w:spacing w:after="160" w:line="259" w:lineRule="auto"/>
        <w:ind w:left="360"/>
        <w:rPr>
          <w:kern w:val="2"/>
          <w:sz w:val="22"/>
          <w:szCs w:val="22"/>
          <w14:ligatures w14:val="standardContextual"/>
        </w:rPr>
      </w:pPr>
      <w:r w:rsidRPr="006265B4">
        <w:rPr>
          <w:b/>
          <w:bCs/>
          <w:kern w:val="2"/>
          <w:sz w:val="22"/>
          <w:szCs w:val="22"/>
          <w14:ligatures w14:val="standardContextual"/>
        </w:rPr>
        <w:t xml:space="preserve">Answer: </w:t>
      </w:r>
      <w:r w:rsidR="004A7949">
        <w:rPr>
          <w:kern w:val="2"/>
          <w:sz w:val="22"/>
          <w:szCs w:val="22"/>
          <w14:ligatures w14:val="standardContextual"/>
        </w:rPr>
        <w:t xml:space="preserve">FHWA disallowed Alpha from being the EOR </w:t>
      </w:r>
      <w:r w:rsidR="00745F7A">
        <w:rPr>
          <w:kern w:val="2"/>
          <w:sz w:val="22"/>
          <w:szCs w:val="22"/>
          <w14:ligatures w14:val="standardContextual"/>
        </w:rPr>
        <w:t>because</w:t>
      </w:r>
      <w:r w:rsidR="004A7949">
        <w:rPr>
          <w:kern w:val="2"/>
          <w:sz w:val="22"/>
          <w:szCs w:val="22"/>
          <w14:ligatures w14:val="standardContextual"/>
        </w:rPr>
        <w:t xml:space="preserve"> they were contracted before the Grant Agreement was executed and therefore had access to project information not available to other interested firms</w:t>
      </w:r>
      <w:r w:rsidRPr="006265B4">
        <w:rPr>
          <w:kern w:val="2"/>
          <w:sz w:val="22"/>
          <w:szCs w:val="22"/>
          <w14:ligatures w14:val="standardContextual"/>
        </w:rPr>
        <w:t xml:space="preserve">. </w:t>
      </w:r>
    </w:p>
    <w:p w14:paraId="54C44615" w14:textId="6DE90B78" w:rsidR="00CF2228" w:rsidRPr="006265B4" w:rsidRDefault="00CF2228" w:rsidP="00CF2228">
      <w:pPr>
        <w:numPr>
          <w:ilvl w:val="0"/>
          <w:numId w:val="1"/>
        </w:num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6265B4">
        <w:rPr>
          <w:b/>
          <w:bCs/>
          <w:kern w:val="2"/>
          <w:sz w:val="22"/>
          <w:szCs w:val="22"/>
          <w14:ligatures w14:val="standardContextual"/>
        </w:rPr>
        <w:t>Question:</w:t>
      </w:r>
      <w:r w:rsidRPr="006265B4">
        <w:rPr>
          <w:kern w:val="2"/>
          <w:sz w:val="22"/>
          <w:szCs w:val="22"/>
          <w14:ligatures w14:val="standardContextual"/>
        </w:rPr>
        <w:t xml:space="preserve"> </w:t>
      </w:r>
      <w:r w:rsidR="00305086">
        <w:rPr>
          <w:kern w:val="2"/>
          <w:sz w:val="22"/>
          <w:szCs w:val="22"/>
          <w14:ligatures w14:val="standardContextual"/>
        </w:rPr>
        <w:t xml:space="preserve">When will this project go out for bid? </w:t>
      </w:r>
    </w:p>
    <w:p w14:paraId="7E83326B" w14:textId="5FF652C4" w:rsidR="00CF2228" w:rsidRDefault="00CF2228" w:rsidP="00C959CA">
      <w:pPr>
        <w:spacing w:after="160" w:line="259" w:lineRule="auto"/>
        <w:ind w:left="360"/>
        <w:rPr>
          <w:kern w:val="2"/>
          <w:sz w:val="22"/>
          <w:szCs w:val="22"/>
          <w14:ligatures w14:val="standardContextual"/>
        </w:rPr>
      </w:pPr>
      <w:r w:rsidRPr="006265B4">
        <w:rPr>
          <w:b/>
          <w:bCs/>
          <w:kern w:val="2"/>
          <w:sz w:val="22"/>
          <w:szCs w:val="22"/>
          <w14:ligatures w14:val="standardContextual"/>
        </w:rPr>
        <w:t xml:space="preserve">Answer: </w:t>
      </w:r>
      <w:r w:rsidR="00305086">
        <w:rPr>
          <w:kern w:val="2"/>
          <w:sz w:val="22"/>
          <w:szCs w:val="22"/>
          <w14:ligatures w14:val="standardContextual"/>
        </w:rPr>
        <w:t>Anticipated advertisement for construction will take place on or after January 31, 2027</w:t>
      </w:r>
    </w:p>
    <w:p w14:paraId="437D7D5A" w14:textId="77777777" w:rsidR="00305086" w:rsidRDefault="006265B4" w:rsidP="00305086">
      <w:pPr>
        <w:pStyle w:val="ListParagraph"/>
        <w:numPr>
          <w:ilvl w:val="0"/>
          <w:numId w:val="1"/>
        </w:num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305086">
        <w:rPr>
          <w:b/>
          <w:bCs/>
          <w:kern w:val="2"/>
          <w:sz w:val="22"/>
          <w:szCs w:val="22"/>
          <w14:ligatures w14:val="standardContextual"/>
        </w:rPr>
        <w:t>Question:</w:t>
      </w:r>
      <w:r w:rsidR="00305086" w:rsidRPr="00305086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305086" w:rsidRPr="00305086">
        <w:rPr>
          <w:kern w:val="2"/>
          <w:sz w:val="22"/>
          <w:szCs w:val="22"/>
          <w14:ligatures w14:val="standardContextual"/>
        </w:rPr>
        <w:t>When is the project’s completion date?</w:t>
      </w:r>
    </w:p>
    <w:p w14:paraId="430D7CF1" w14:textId="033C521D" w:rsidR="006265B4" w:rsidRDefault="006265B4" w:rsidP="00305086">
      <w:pPr>
        <w:pStyle w:val="ListParagraph"/>
        <w:spacing w:after="160" w:line="259" w:lineRule="auto"/>
        <w:ind w:left="360"/>
        <w:rPr>
          <w:kern w:val="2"/>
          <w:sz w:val="22"/>
          <w:szCs w:val="22"/>
          <w14:ligatures w14:val="standardContextual"/>
        </w:rPr>
      </w:pPr>
      <w:r w:rsidRPr="00305086">
        <w:rPr>
          <w:b/>
          <w:bCs/>
          <w:kern w:val="2"/>
          <w:sz w:val="22"/>
          <w:szCs w:val="22"/>
          <w14:ligatures w14:val="standardContextual"/>
        </w:rPr>
        <w:t xml:space="preserve">Answer: </w:t>
      </w:r>
      <w:r w:rsidRPr="00305086">
        <w:rPr>
          <w:kern w:val="2"/>
          <w:sz w:val="22"/>
          <w:szCs w:val="22"/>
          <w14:ligatures w14:val="standardContextual"/>
        </w:rPr>
        <w:t xml:space="preserve">The </w:t>
      </w:r>
      <w:r w:rsidR="00305086">
        <w:rPr>
          <w:kern w:val="2"/>
          <w:sz w:val="22"/>
          <w:szCs w:val="22"/>
          <w14:ligatures w14:val="standardContextual"/>
        </w:rPr>
        <w:t>planned construction substantial completion date is March 31, 2030</w:t>
      </w:r>
      <w:r w:rsidRPr="00305086">
        <w:rPr>
          <w:kern w:val="2"/>
          <w:sz w:val="22"/>
          <w:szCs w:val="22"/>
          <w14:ligatures w14:val="standardContextual"/>
        </w:rPr>
        <w:t xml:space="preserve">. </w:t>
      </w:r>
    </w:p>
    <w:p w14:paraId="36C0CBCA" w14:textId="77777777" w:rsidR="00305086" w:rsidRPr="00305086" w:rsidRDefault="00305086" w:rsidP="00305086">
      <w:pPr>
        <w:pStyle w:val="ListParagraph"/>
        <w:spacing w:after="160" w:line="259" w:lineRule="auto"/>
        <w:ind w:left="360"/>
        <w:rPr>
          <w:kern w:val="2"/>
          <w:sz w:val="22"/>
          <w:szCs w:val="22"/>
          <w14:ligatures w14:val="standardContextual"/>
        </w:rPr>
      </w:pPr>
    </w:p>
    <w:p w14:paraId="2B8BD2F6" w14:textId="7B04010A" w:rsidR="006265B4" w:rsidRDefault="006265B4" w:rsidP="006265B4">
      <w:pPr>
        <w:pStyle w:val="ListParagraph"/>
        <w:numPr>
          <w:ilvl w:val="0"/>
          <w:numId w:val="1"/>
        </w:numPr>
        <w:spacing w:line="259" w:lineRule="auto"/>
        <w:rPr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Question: </w:t>
      </w:r>
      <w:r>
        <w:rPr>
          <w:kern w:val="2"/>
          <w:sz w:val="22"/>
          <w:szCs w:val="22"/>
          <w14:ligatures w14:val="standardContextual"/>
        </w:rPr>
        <w:t>W</w:t>
      </w:r>
      <w:r w:rsidR="00305086">
        <w:rPr>
          <w:kern w:val="2"/>
          <w:sz w:val="22"/>
          <w:szCs w:val="22"/>
          <w14:ligatures w14:val="standardContextual"/>
        </w:rPr>
        <w:t>hat is the physical location of the project</w:t>
      </w:r>
      <w:r>
        <w:rPr>
          <w:kern w:val="2"/>
          <w:sz w:val="22"/>
          <w:szCs w:val="22"/>
          <w14:ligatures w14:val="standardContextual"/>
        </w:rPr>
        <w:t>?</w:t>
      </w:r>
    </w:p>
    <w:p w14:paraId="0DBCB2EF" w14:textId="723714B7" w:rsidR="008C0EC3" w:rsidRDefault="006265B4" w:rsidP="008C0EC3">
      <w:pPr>
        <w:spacing w:after="240" w:line="259" w:lineRule="auto"/>
        <w:ind w:left="360"/>
        <w:rPr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Answer: </w:t>
      </w:r>
      <w:r w:rsidR="00305086">
        <w:rPr>
          <w:kern w:val="2"/>
          <w:sz w:val="22"/>
          <w:szCs w:val="22"/>
          <w14:ligatures w14:val="standardContextual"/>
        </w:rPr>
        <w:t>The project limits are between Birdsnest, Virginia, to the south and Melfa, Virginia, to the north.</w:t>
      </w:r>
    </w:p>
    <w:p w14:paraId="5F858207" w14:textId="57AC9BA8" w:rsidR="006956F5" w:rsidRDefault="008C0EC3" w:rsidP="008C0EC3">
      <w:pPr>
        <w:pStyle w:val="ListParagraph"/>
        <w:numPr>
          <w:ilvl w:val="0"/>
          <w:numId w:val="1"/>
        </w:numPr>
        <w:spacing w:line="259" w:lineRule="auto"/>
        <w:rPr>
          <w:kern w:val="2"/>
          <w:sz w:val="22"/>
          <w:szCs w:val="22"/>
          <w14:ligatures w14:val="standardContextual"/>
        </w:rPr>
      </w:pPr>
      <w:bookmarkStart w:id="1" w:name="_Hlk222496787"/>
      <w:r>
        <w:rPr>
          <w:b/>
          <w:bCs/>
          <w:kern w:val="2"/>
          <w:sz w:val="22"/>
          <w:szCs w:val="22"/>
          <w14:ligatures w14:val="standardContextual"/>
        </w:rPr>
        <w:t xml:space="preserve">Question: </w:t>
      </w:r>
      <w:r>
        <w:rPr>
          <w:kern w:val="2"/>
          <w:sz w:val="22"/>
          <w:szCs w:val="22"/>
          <w14:ligatures w14:val="standardContextual"/>
        </w:rPr>
        <w:t>I</w:t>
      </w:r>
      <w:r w:rsidR="00745F7A">
        <w:rPr>
          <w:kern w:val="2"/>
          <w:sz w:val="22"/>
          <w:szCs w:val="22"/>
          <w14:ligatures w14:val="standardContextual"/>
        </w:rPr>
        <w:t>s the 11:00pm submittal deadline a typo? Do we submit via email to adoyle@esvaplan.org?</w:t>
      </w:r>
    </w:p>
    <w:p w14:paraId="7A782704" w14:textId="77777777" w:rsidR="00745F7A" w:rsidRDefault="006956F5" w:rsidP="006956F5">
      <w:pPr>
        <w:spacing w:line="259" w:lineRule="auto"/>
        <w:ind w:left="360"/>
        <w:rPr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Answer: </w:t>
      </w:r>
      <w:r w:rsidR="00745F7A">
        <w:rPr>
          <w:kern w:val="2"/>
          <w:sz w:val="22"/>
          <w:szCs w:val="22"/>
          <w14:ligatures w14:val="standardContextual"/>
        </w:rPr>
        <w:t>11:00pm on Friday, February 27, 2026 is the correct submission deadline. All proposals must be submitted through the eVA portal.</w:t>
      </w:r>
      <w:r>
        <w:rPr>
          <w:kern w:val="2"/>
          <w:sz w:val="22"/>
          <w:szCs w:val="22"/>
          <w14:ligatures w14:val="standardContextual"/>
        </w:rPr>
        <w:t xml:space="preserve"> </w:t>
      </w:r>
      <w:r w:rsidRPr="006956F5">
        <w:rPr>
          <w:kern w:val="2"/>
          <w:sz w:val="22"/>
          <w:szCs w:val="22"/>
          <w14:ligatures w14:val="standardContextual"/>
        </w:rPr>
        <w:t xml:space="preserve"> </w:t>
      </w:r>
    </w:p>
    <w:bookmarkEnd w:id="1"/>
    <w:p w14:paraId="4C49CE04" w14:textId="3DDDA10C" w:rsidR="006265B4" w:rsidRDefault="0041781F" w:rsidP="006956F5">
      <w:pPr>
        <w:spacing w:line="259" w:lineRule="auto"/>
        <w:ind w:left="360"/>
        <w:rPr>
          <w:kern w:val="2"/>
          <w:sz w:val="22"/>
          <w:szCs w:val="22"/>
          <w14:ligatures w14:val="standardContextual"/>
        </w:rPr>
      </w:pPr>
      <w:r w:rsidRPr="006956F5">
        <w:rPr>
          <w:kern w:val="2"/>
          <w:sz w:val="22"/>
          <w:szCs w:val="22"/>
          <w14:ligatures w14:val="standardContextual"/>
        </w:rPr>
        <w:t xml:space="preserve"> </w:t>
      </w:r>
      <w:r w:rsidR="006265B4" w:rsidRPr="006956F5">
        <w:rPr>
          <w:kern w:val="2"/>
          <w:sz w:val="22"/>
          <w:szCs w:val="22"/>
          <w14:ligatures w14:val="standardContextual"/>
        </w:rPr>
        <w:t xml:space="preserve"> </w:t>
      </w:r>
    </w:p>
    <w:p w14:paraId="7813DE9F" w14:textId="77777777" w:rsidR="00745F7A" w:rsidRDefault="00745F7A" w:rsidP="00FE0E88">
      <w:pPr>
        <w:pStyle w:val="ListParagraph"/>
        <w:numPr>
          <w:ilvl w:val="0"/>
          <w:numId w:val="1"/>
        </w:numPr>
        <w:spacing w:line="259" w:lineRule="auto"/>
        <w:rPr>
          <w:kern w:val="2"/>
          <w:sz w:val="22"/>
          <w:szCs w:val="22"/>
          <w14:ligatures w14:val="standardContextual"/>
        </w:rPr>
      </w:pPr>
      <w:r w:rsidRPr="00745F7A">
        <w:rPr>
          <w:b/>
          <w:bCs/>
          <w:kern w:val="2"/>
          <w:sz w:val="22"/>
          <w:szCs w:val="22"/>
          <w14:ligatures w14:val="standardContextual"/>
        </w:rPr>
        <w:t xml:space="preserve">Question: </w:t>
      </w:r>
      <w:r w:rsidRPr="00745F7A">
        <w:rPr>
          <w:kern w:val="2"/>
          <w:sz w:val="22"/>
          <w:szCs w:val="22"/>
          <w14:ligatures w14:val="standardContextual"/>
        </w:rPr>
        <w:t xml:space="preserve">Can we submit our proposal as a PDF to A-NPDC? </w:t>
      </w:r>
    </w:p>
    <w:p w14:paraId="1EAB2AE2" w14:textId="7EE9A90A" w:rsidR="00745F7A" w:rsidRPr="00745F7A" w:rsidRDefault="00745F7A" w:rsidP="00745F7A">
      <w:pPr>
        <w:pStyle w:val="ListParagraph"/>
        <w:spacing w:line="259" w:lineRule="auto"/>
        <w:ind w:left="360"/>
        <w:rPr>
          <w:kern w:val="2"/>
          <w:sz w:val="22"/>
          <w:szCs w:val="22"/>
          <w14:ligatures w14:val="standardContextual"/>
        </w:rPr>
      </w:pPr>
      <w:r w:rsidRPr="00745F7A">
        <w:rPr>
          <w:b/>
          <w:bCs/>
          <w:kern w:val="2"/>
          <w:sz w:val="22"/>
          <w:szCs w:val="22"/>
          <w14:ligatures w14:val="standardContextual"/>
        </w:rPr>
        <w:t>Answer:</w:t>
      </w:r>
      <w:r w:rsidR="00FE0E88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FE0E88">
        <w:rPr>
          <w:kern w:val="2"/>
          <w:sz w:val="22"/>
          <w:szCs w:val="22"/>
          <w14:ligatures w14:val="standardContextual"/>
        </w:rPr>
        <w:t>Per Virginia rule, proposals must be submitted directly through eVA.</w:t>
      </w:r>
      <w:r w:rsidRPr="00745F7A">
        <w:rPr>
          <w:kern w:val="2"/>
          <w:sz w:val="22"/>
          <w:szCs w:val="22"/>
          <w14:ligatures w14:val="standardContextual"/>
        </w:rPr>
        <w:t xml:space="preserve">  </w:t>
      </w:r>
    </w:p>
    <w:p w14:paraId="6FD2FB84" w14:textId="77777777" w:rsidR="002B0D84" w:rsidRPr="006956F5" w:rsidRDefault="002B0D84" w:rsidP="006956F5">
      <w:pPr>
        <w:spacing w:line="259" w:lineRule="auto"/>
        <w:ind w:left="360"/>
        <w:rPr>
          <w:kern w:val="2"/>
          <w:sz w:val="22"/>
          <w:szCs w:val="22"/>
          <w14:ligatures w14:val="standardContextual"/>
        </w:rPr>
      </w:pPr>
    </w:p>
    <w:p w14:paraId="0A323660" w14:textId="77777777" w:rsidR="00CF2228" w:rsidRPr="006265B4" w:rsidRDefault="00CF2228" w:rsidP="00CF2228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>Proposers will take due notice and be governed accordingly. All other terms and conditions remain the same.</w:t>
      </w:r>
    </w:p>
    <w:p w14:paraId="435CABF5" w14:textId="77777777" w:rsidR="00CF2228" w:rsidRPr="006265B4" w:rsidRDefault="00CF2228" w:rsidP="00CF2228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>For the Accomack-Northampton Planning District Commission,</w:t>
      </w:r>
    </w:p>
    <w:p w14:paraId="553DC0DA" w14:textId="77777777" w:rsidR="00CF2228" w:rsidRPr="006265B4" w:rsidRDefault="00CF2228" w:rsidP="00CF2228">
      <w:pPr>
        <w:spacing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>Anne Doyle, Director of Planning</w:t>
      </w:r>
    </w:p>
    <w:p w14:paraId="2D7588D9" w14:textId="77777777" w:rsidR="00CF2228" w:rsidRPr="006265B4" w:rsidRDefault="00CF2228" w:rsidP="00CF2228">
      <w:pPr>
        <w:spacing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>Phone: 757-787-2936, ext. 115</w:t>
      </w:r>
    </w:p>
    <w:p w14:paraId="63F29ABF" w14:textId="5654C5BF" w:rsidR="00CF2228" w:rsidRDefault="00CF2228" w:rsidP="00C959CA">
      <w:pPr>
        <w:spacing w:line="259" w:lineRule="auto"/>
        <w:rPr>
          <w:kern w:val="2"/>
          <w:sz w:val="22"/>
          <w:szCs w:val="22"/>
          <w14:ligatures w14:val="standardContextual"/>
        </w:rPr>
      </w:pPr>
      <w:r w:rsidRPr="006265B4">
        <w:rPr>
          <w:kern w:val="2"/>
          <w:sz w:val="22"/>
          <w:szCs w:val="22"/>
          <w14:ligatures w14:val="standardContextual"/>
        </w:rPr>
        <w:t xml:space="preserve">Email: </w:t>
      </w:r>
      <w:hyperlink r:id="rId8" w:history="1">
        <w:r w:rsidR="00745F7A" w:rsidRPr="0093728E">
          <w:rPr>
            <w:rStyle w:val="Hyperlink"/>
            <w:kern w:val="2"/>
            <w:sz w:val="22"/>
            <w:szCs w:val="22"/>
            <w14:ligatures w14:val="standardContextual"/>
          </w:rPr>
          <w:t>adoyle@esvaplan.org</w:t>
        </w:r>
      </w:hyperlink>
    </w:p>
    <w:p w14:paraId="1CBE96A4" w14:textId="5D311E68" w:rsidR="00745F7A" w:rsidRDefault="00745F7A" w:rsidP="00C959CA">
      <w:pPr>
        <w:spacing w:line="259" w:lineRule="auto"/>
        <w:rPr>
          <w:kern w:val="2"/>
          <w:sz w:val="22"/>
          <w:szCs w:val="22"/>
          <w14:ligatures w14:val="standardContextual"/>
        </w:rPr>
      </w:pPr>
      <w:hyperlink r:id="rId9" w:history="1">
        <w:r w:rsidRPr="0093728E">
          <w:rPr>
            <w:rStyle w:val="Hyperlink"/>
            <w:kern w:val="2"/>
            <w:sz w:val="22"/>
            <w:szCs w:val="22"/>
            <w14:ligatures w14:val="standardContextual"/>
          </w:rPr>
          <w:t>www.esvaplan.org</w:t>
        </w:r>
      </w:hyperlink>
    </w:p>
    <w:p w14:paraId="09552360" w14:textId="77777777" w:rsidR="00745F7A" w:rsidRPr="006265B4" w:rsidRDefault="00745F7A" w:rsidP="00C959CA">
      <w:pPr>
        <w:spacing w:line="259" w:lineRule="auto"/>
        <w:rPr>
          <w:kern w:val="2"/>
          <w:sz w:val="22"/>
          <w:szCs w:val="22"/>
          <w14:ligatures w14:val="standardContextual"/>
        </w:rPr>
      </w:pPr>
    </w:p>
    <w:bookmarkEnd w:id="0"/>
    <w:sectPr w:rsidR="00745F7A" w:rsidRPr="006265B4" w:rsidSect="00A242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285F" w14:textId="77777777" w:rsidR="00F50B95" w:rsidRDefault="00F50B95" w:rsidP="00F50B95">
      <w:r>
        <w:separator/>
      </w:r>
    </w:p>
  </w:endnote>
  <w:endnote w:type="continuationSeparator" w:id="0">
    <w:p w14:paraId="44510CC2" w14:textId="77777777" w:rsidR="00F50B95" w:rsidRDefault="00F50B95" w:rsidP="00F5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7CC7" w14:textId="77777777" w:rsidR="005B3870" w:rsidRDefault="005B3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3A82" w14:textId="77777777" w:rsidR="005B3870" w:rsidRDefault="005B3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58AF" w14:textId="77777777" w:rsidR="005B3870" w:rsidRDefault="005B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6E1F" w14:textId="77777777" w:rsidR="00F50B95" w:rsidRDefault="00F50B95" w:rsidP="00F50B95">
      <w:r>
        <w:separator/>
      </w:r>
    </w:p>
  </w:footnote>
  <w:footnote w:type="continuationSeparator" w:id="0">
    <w:p w14:paraId="60732129" w14:textId="77777777" w:rsidR="00F50B95" w:rsidRDefault="00F50B95" w:rsidP="00F5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67C5" w14:textId="77777777" w:rsidR="005B3870" w:rsidRDefault="005B3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0AA1" w14:textId="75BEFC30" w:rsidR="00D800B8" w:rsidRDefault="00D800B8">
    <w:pPr>
      <w:pStyle w:val="Header"/>
      <w:rPr>
        <w:noProof/>
      </w:rPr>
    </w:pPr>
  </w:p>
  <w:p w14:paraId="3ADDA943" w14:textId="77777777" w:rsidR="00D800B8" w:rsidRDefault="00D80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508D" w14:textId="77777777" w:rsidR="005B3870" w:rsidRDefault="005B3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F24"/>
    <w:multiLevelType w:val="hybridMultilevel"/>
    <w:tmpl w:val="9AA0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8"/>
    <w:rsid w:val="00012C5C"/>
    <w:rsid w:val="000673EA"/>
    <w:rsid w:val="000774DE"/>
    <w:rsid w:val="000C67B4"/>
    <w:rsid w:val="001149CC"/>
    <w:rsid w:val="00163205"/>
    <w:rsid w:val="00254B27"/>
    <w:rsid w:val="002B0732"/>
    <w:rsid w:val="002B0D84"/>
    <w:rsid w:val="00305086"/>
    <w:rsid w:val="003105F0"/>
    <w:rsid w:val="003107D3"/>
    <w:rsid w:val="003943C7"/>
    <w:rsid w:val="003B3937"/>
    <w:rsid w:val="003D1DD7"/>
    <w:rsid w:val="0041781F"/>
    <w:rsid w:val="0042064B"/>
    <w:rsid w:val="00423097"/>
    <w:rsid w:val="00454A2F"/>
    <w:rsid w:val="004A7949"/>
    <w:rsid w:val="004B404A"/>
    <w:rsid w:val="00523263"/>
    <w:rsid w:val="005604C6"/>
    <w:rsid w:val="005757B6"/>
    <w:rsid w:val="0057620E"/>
    <w:rsid w:val="00586524"/>
    <w:rsid w:val="00594C44"/>
    <w:rsid w:val="005B0A50"/>
    <w:rsid w:val="005B3555"/>
    <w:rsid w:val="005B3870"/>
    <w:rsid w:val="006265B4"/>
    <w:rsid w:val="00647086"/>
    <w:rsid w:val="006956F5"/>
    <w:rsid w:val="006C4CFB"/>
    <w:rsid w:val="006D110D"/>
    <w:rsid w:val="0072227D"/>
    <w:rsid w:val="00733466"/>
    <w:rsid w:val="00745F7A"/>
    <w:rsid w:val="00746367"/>
    <w:rsid w:val="007754A9"/>
    <w:rsid w:val="008068AD"/>
    <w:rsid w:val="00821EED"/>
    <w:rsid w:val="0084076A"/>
    <w:rsid w:val="0084078B"/>
    <w:rsid w:val="008474C2"/>
    <w:rsid w:val="00864A69"/>
    <w:rsid w:val="00895844"/>
    <w:rsid w:val="008C0EC3"/>
    <w:rsid w:val="008C222D"/>
    <w:rsid w:val="008D42A7"/>
    <w:rsid w:val="008F55DC"/>
    <w:rsid w:val="00944F08"/>
    <w:rsid w:val="00957B57"/>
    <w:rsid w:val="0099726B"/>
    <w:rsid w:val="009E712B"/>
    <w:rsid w:val="00A23265"/>
    <w:rsid w:val="00A24287"/>
    <w:rsid w:val="00A42CAA"/>
    <w:rsid w:val="00A53E4C"/>
    <w:rsid w:val="00A76335"/>
    <w:rsid w:val="00A85E70"/>
    <w:rsid w:val="00AB766D"/>
    <w:rsid w:val="00AE58E9"/>
    <w:rsid w:val="00BB6D25"/>
    <w:rsid w:val="00BE0E50"/>
    <w:rsid w:val="00C307AD"/>
    <w:rsid w:val="00C603E8"/>
    <w:rsid w:val="00C75F2D"/>
    <w:rsid w:val="00C959CA"/>
    <w:rsid w:val="00CE77C9"/>
    <w:rsid w:val="00CF2228"/>
    <w:rsid w:val="00D800B8"/>
    <w:rsid w:val="00D83C71"/>
    <w:rsid w:val="00D87025"/>
    <w:rsid w:val="00DD4352"/>
    <w:rsid w:val="00DF406D"/>
    <w:rsid w:val="00E268E8"/>
    <w:rsid w:val="00E465E5"/>
    <w:rsid w:val="00E4781F"/>
    <w:rsid w:val="00EB6980"/>
    <w:rsid w:val="00EF66E1"/>
    <w:rsid w:val="00F36CE6"/>
    <w:rsid w:val="00F50B95"/>
    <w:rsid w:val="00F52DB1"/>
    <w:rsid w:val="00F844F3"/>
    <w:rsid w:val="00F91C01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5D333C3"/>
  <w15:chartTrackingRefBased/>
  <w15:docId w15:val="{69FD0811-E2FE-0A47-8031-65F3BFD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07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50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B95"/>
  </w:style>
  <w:style w:type="paragraph" w:styleId="Footer">
    <w:name w:val="footer"/>
    <w:basedOn w:val="Normal"/>
    <w:link w:val="FooterChar"/>
    <w:uiPriority w:val="99"/>
    <w:unhideWhenUsed/>
    <w:rsid w:val="00F50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B95"/>
  </w:style>
  <w:style w:type="character" w:styleId="CommentReference">
    <w:name w:val="annotation reference"/>
    <w:basedOn w:val="DefaultParagraphFont"/>
    <w:uiPriority w:val="99"/>
    <w:semiHidden/>
    <w:unhideWhenUsed/>
    <w:rsid w:val="00944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0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230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yle@esvapla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vaplan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Snyder</dc:creator>
  <cp:keywords/>
  <dc:description/>
  <cp:lastModifiedBy>Anne Doyle</cp:lastModifiedBy>
  <cp:revision>6</cp:revision>
  <cp:lastPrinted>2023-03-03T14:27:00Z</cp:lastPrinted>
  <dcterms:created xsi:type="dcterms:W3CDTF">2026-02-20T20:54:00Z</dcterms:created>
  <dcterms:modified xsi:type="dcterms:W3CDTF">2026-02-20T21:23:00Z</dcterms:modified>
</cp:coreProperties>
</file>